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DA9E4" w14:textId="0A0AA58F" w:rsidR="0070576A" w:rsidRDefault="0070576A" w:rsidP="0070576A">
      <w:pPr>
        <w:spacing w:after="120" w:line="240" w:lineRule="auto"/>
        <w:ind w:left="11" w:hanging="11"/>
        <w:jc w:val="center"/>
        <w:rPr>
          <w:rFonts w:ascii="Arial" w:eastAsia="Arial" w:hAnsi="Arial" w:cs="Arial"/>
          <w:b/>
          <w:sz w:val="28"/>
        </w:rPr>
      </w:pPr>
      <w:r>
        <w:rPr>
          <w:rFonts w:ascii="Arial" w:eastAsia="Arial" w:hAnsi="Arial" w:cs="Arial"/>
          <w:b/>
          <w:sz w:val="28"/>
        </w:rPr>
        <w:t>HUNTLEY PARISH COUNCIL</w:t>
      </w:r>
    </w:p>
    <w:p w14:paraId="4F8CD4A7" w14:textId="718AC0AC" w:rsidR="0070576A" w:rsidRDefault="007B33FB" w:rsidP="0070576A">
      <w:pPr>
        <w:spacing w:after="120" w:line="240" w:lineRule="auto"/>
        <w:ind w:left="11" w:hanging="11"/>
        <w:jc w:val="center"/>
        <w:rPr>
          <w:rFonts w:ascii="Arial" w:eastAsia="Arial" w:hAnsi="Arial" w:cs="Arial"/>
          <w:b/>
          <w:sz w:val="24"/>
          <w:szCs w:val="24"/>
        </w:rPr>
      </w:pPr>
      <w:r w:rsidRPr="007B33FB">
        <w:rPr>
          <w:rFonts w:ascii="Arial" w:eastAsia="Arial" w:hAnsi="Arial" w:cs="Arial"/>
          <w:b/>
          <w:sz w:val="24"/>
          <w:szCs w:val="24"/>
        </w:rPr>
        <w:t xml:space="preserve">PLANNING CODE OF GOOD PRACTICE </w:t>
      </w:r>
      <w:r w:rsidR="00586276">
        <w:rPr>
          <w:rFonts w:ascii="Arial" w:eastAsia="Arial" w:hAnsi="Arial" w:cs="Arial"/>
          <w:b/>
          <w:sz w:val="24"/>
          <w:szCs w:val="24"/>
        </w:rPr>
        <w:t xml:space="preserve">FOR </w:t>
      </w:r>
      <w:r w:rsidR="00DB2EA0">
        <w:rPr>
          <w:rFonts w:ascii="Arial" w:eastAsia="Arial" w:hAnsi="Arial" w:cs="Arial"/>
          <w:b/>
          <w:sz w:val="24"/>
          <w:szCs w:val="24"/>
        </w:rPr>
        <w:t>COUNCILLORS</w:t>
      </w:r>
      <w:r w:rsidRPr="007B33FB">
        <w:rPr>
          <w:rFonts w:ascii="Arial" w:eastAsia="Arial" w:hAnsi="Arial" w:cs="Arial"/>
          <w:b/>
          <w:sz w:val="24"/>
          <w:szCs w:val="24"/>
        </w:rPr>
        <w:t xml:space="preserve"> </w:t>
      </w:r>
      <w:r w:rsidR="008414FB">
        <w:rPr>
          <w:rFonts w:ascii="Arial" w:eastAsia="Arial" w:hAnsi="Arial" w:cs="Arial"/>
          <w:b/>
          <w:sz w:val="24"/>
          <w:szCs w:val="24"/>
        </w:rPr>
        <w:t>(adopted 2 June 2026)</w:t>
      </w:r>
    </w:p>
    <w:p w14:paraId="3A8882C4" w14:textId="77777777" w:rsidR="002E2AF2" w:rsidRPr="007B33FB" w:rsidRDefault="002E2AF2" w:rsidP="0070576A">
      <w:pPr>
        <w:spacing w:after="120" w:line="240" w:lineRule="auto"/>
        <w:ind w:left="11" w:hanging="11"/>
        <w:jc w:val="center"/>
        <w:rPr>
          <w:rFonts w:ascii="Arial" w:eastAsia="Arial" w:hAnsi="Arial" w:cs="Arial"/>
          <w:b/>
          <w:sz w:val="24"/>
          <w:szCs w:val="24"/>
        </w:rPr>
      </w:pPr>
    </w:p>
    <w:p w14:paraId="5BD53B02" w14:textId="09D1C55A" w:rsidR="005B4AD1" w:rsidRPr="0070576A" w:rsidRDefault="00000000" w:rsidP="0070576A">
      <w:pPr>
        <w:spacing w:line="240" w:lineRule="auto"/>
        <w:rPr>
          <w:b/>
          <w:bCs/>
        </w:rPr>
      </w:pPr>
      <w:r w:rsidRPr="0070576A">
        <w:rPr>
          <w:b/>
          <w:bCs/>
        </w:rPr>
        <w:t>INTRODUCTION</w:t>
      </w:r>
    </w:p>
    <w:p w14:paraId="1E45A202" w14:textId="68DA319F" w:rsidR="005B4AD1" w:rsidRPr="0070576A" w:rsidRDefault="00000000" w:rsidP="003F590E">
      <w:r w:rsidRPr="0070576A">
        <w:t xml:space="preserve">This code has been prepared for the guidance of </w:t>
      </w:r>
      <w:r w:rsidR="00DB2EA0">
        <w:t>councillors</w:t>
      </w:r>
      <w:r w:rsidRPr="0070576A">
        <w:t xml:space="preserve"> in their dealings with planning matters.</w:t>
      </w:r>
    </w:p>
    <w:p w14:paraId="7064D7E0" w14:textId="5D192071" w:rsidR="005B4AD1" w:rsidRPr="0070576A" w:rsidRDefault="00000000" w:rsidP="003F590E">
      <w:r w:rsidRPr="0070576A">
        <w:rPr>
          <w:rFonts w:eastAsia="Arial"/>
        </w:rPr>
        <w:t xml:space="preserve">The aim of this code </w:t>
      </w:r>
      <w:r w:rsidRPr="0070576A">
        <w:t>is to ensure that, in the planning process, there will be</w:t>
      </w:r>
      <w:r w:rsidR="003F590E" w:rsidRPr="0070576A">
        <w:t xml:space="preserve"> </w:t>
      </w:r>
      <w:r w:rsidRPr="0070576A">
        <w:t xml:space="preserve">no grounds for suggesting that a planning decision has been biased, partial or not well founded on planning considerations and to inform potential developers and </w:t>
      </w:r>
      <w:r w:rsidR="00FC2972" w:rsidRPr="0070576A">
        <w:t xml:space="preserve">members </w:t>
      </w:r>
      <w:r w:rsidRPr="0070576A">
        <w:t xml:space="preserve">of the public of the standards adopted by the </w:t>
      </w:r>
      <w:r w:rsidR="00DB2EA0">
        <w:t>c</w:t>
      </w:r>
      <w:r w:rsidRPr="0070576A">
        <w:t>ouncil and the performance of its planning function.</w:t>
      </w:r>
    </w:p>
    <w:p w14:paraId="69FB35FD" w14:textId="4FF50664" w:rsidR="00A63E3D" w:rsidRDefault="00FC2972" w:rsidP="003F590E">
      <w:r w:rsidRPr="0070576A">
        <w:t xml:space="preserve">The role as a </w:t>
      </w:r>
      <w:r w:rsidR="00DB2EA0">
        <w:t>c</w:t>
      </w:r>
      <w:r w:rsidRPr="0070576A">
        <w:t xml:space="preserve">ouncillor is </w:t>
      </w:r>
      <w:r w:rsidR="005501F9" w:rsidRPr="0070576A">
        <w:t>to make planning decisions openly, impartially, with sound judgement and for justifiable reasons.</w:t>
      </w:r>
      <w:r w:rsidRPr="0070576A">
        <w:t xml:space="preserve"> </w:t>
      </w:r>
      <w:r w:rsidR="00A63E3D" w:rsidRPr="0070576A">
        <w:t xml:space="preserve">Whilst </w:t>
      </w:r>
      <w:r w:rsidR="00A63E3D">
        <w:t xml:space="preserve">Councillors </w:t>
      </w:r>
      <w:r w:rsidR="00A63E3D" w:rsidRPr="0070576A">
        <w:t xml:space="preserve">may be influenced by the views of others, it is </w:t>
      </w:r>
      <w:r w:rsidR="00A63E3D">
        <w:t xml:space="preserve">their </w:t>
      </w:r>
      <w:r w:rsidR="00A63E3D" w:rsidRPr="0070576A">
        <w:t xml:space="preserve">responsibility </w:t>
      </w:r>
      <w:r w:rsidR="00A63E3D">
        <w:t xml:space="preserve">alone </w:t>
      </w:r>
      <w:r w:rsidR="00A63E3D" w:rsidRPr="0070576A">
        <w:t>to decide what view to take on any planning decision.</w:t>
      </w:r>
    </w:p>
    <w:p w14:paraId="37EAC947" w14:textId="77777777" w:rsidR="00032EDC" w:rsidRDefault="00000000" w:rsidP="00032EDC">
      <w:r w:rsidRPr="0070576A">
        <w:t xml:space="preserve">Planning decisions made by </w:t>
      </w:r>
      <w:r w:rsidR="00DB2EA0">
        <w:t>councillors</w:t>
      </w:r>
      <w:r w:rsidRPr="0070576A">
        <w:t xml:space="preserve"> can have a considerable effect on the value of land, the nature of its development and on the lives and amenities of people living in the vicinity</w:t>
      </w:r>
      <w:r w:rsidR="0070576A" w:rsidRPr="0070576A">
        <w:t xml:space="preserve">. </w:t>
      </w:r>
      <w:r w:rsidRPr="0070576A">
        <w:t xml:space="preserve">The process of arriving at decisions on a planning matter must be open and transparent and the involvement of </w:t>
      </w:r>
      <w:r w:rsidR="00DB2EA0">
        <w:t>councillors</w:t>
      </w:r>
      <w:r w:rsidR="00DC3AE7" w:rsidRPr="0070576A">
        <w:t xml:space="preserve"> </w:t>
      </w:r>
      <w:r w:rsidRPr="0070576A">
        <w:t>must be clearly understood</w:t>
      </w:r>
      <w:r w:rsidR="0070576A" w:rsidRPr="0070576A">
        <w:t xml:space="preserve">. </w:t>
      </w:r>
    </w:p>
    <w:p w14:paraId="11D772D0" w14:textId="68066468" w:rsidR="005B4AD1" w:rsidRPr="0070576A" w:rsidRDefault="00DC3AE7" w:rsidP="00CE4F16">
      <w:r w:rsidRPr="0070576A">
        <w:t>Planning decisions must be made in accordance with the provisions of the Local Plan and/or Neighbourhood Development Plan unless material considerations indicate otherwise</w:t>
      </w:r>
      <w:r w:rsidR="0070576A" w:rsidRPr="0070576A">
        <w:t xml:space="preserve">. </w:t>
      </w:r>
    </w:p>
    <w:p w14:paraId="115C4A3E" w14:textId="0B906E0B" w:rsidR="005B4AD1" w:rsidRDefault="00000000">
      <w:r>
        <w:t xml:space="preserve">If you have any doubts regarding whether this code of conduct applies to </w:t>
      </w:r>
      <w:r w:rsidR="007B33FB">
        <w:t xml:space="preserve">your </w:t>
      </w:r>
      <w:r w:rsidR="0070576A">
        <w:t>circumstances</w:t>
      </w:r>
      <w:r w:rsidR="00DC3AE7">
        <w:t>,</w:t>
      </w:r>
      <w:r>
        <w:t xml:space="preserve"> then you should take advice at the earliest possible opportunity from the </w:t>
      </w:r>
      <w:r w:rsidR="00DC3AE7">
        <w:t xml:space="preserve">Clerk who will seek </w:t>
      </w:r>
      <w:r w:rsidR="007B33FB">
        <w:t xml:space="preserve">clarification </w:t>
      </w:r>
      <w:r w:rsidR="00DC3AE7">
        <w:t xml:space="preserve">if necessary. </w:t>
      </w:r>
      <w:r>
        <w:t xml:space="preserve">Any such advice should be sought well before any meeting of the </w:t>
      </w:r>
      <w:r w:rsidR="00DC3AE7">
        <w:t xml:space="preserve">council due to discuss the planning application </w:t>
      </w:r>
      <w:r>
        <w:t>takes place.</w:t>
      </w:r>
    </w:p>
    <w:p w14:paraId="1C98D43D" w14:textId="0FAA2E16" w:rsidR="005B4AD1" w:rsidRPr="00DC3AE7" w:rsidRDefault="00000000" w:rsidP="00DC3AE7">
      <w:pPr>
        <w:rPr>
          <w:b/>
          <w:bCs/>
        </w:rPr>
      </w:pPr>
      <w:r w:rsidRPr="00DC3AE7">
        <w:rPr>
          <w:b/>
          <w:bCs/>
        </w:rPr>
        <w:t xml:space="preserve">THE </w:t>
      </w:r>
      <w:r w:rsidR="00FC2972">
        <w:rPr>
          <w:b/>
          <w:bCs/>
        </w:rPr>
        <w:t>COUNCILLORS</w:t>
      </w:r>
      <w:r w:rsidRPr="00DC3AE7">
        <w:rPr>
          <w:b/>
          <w:bCs/>
        </w:rPr>
        <w:t>’ CODE OF CONDUCT</w:t>
      </w:r>
    </w:p>
    <w:p w14:paraId="2E12E5FA" w14:textId="07282D4A" w:rsidR="005B4AD1" w:rsidRDefault="00000000" w:rsidP="00DC3AE7">
      <w:r>
        <w:t xml:space="preserve">When considering any planning </w:t>
      </w:r>
      <w:r w:rsidR="00FC2972">
        <w:t>matter,</w:t>
      </w:r>
      <w:r>
        <w:t xml:space="preserve"> you should have primary regard for the </w:t>
      </w:r>
      <w:r w:rsidR="00032EDC">
        <w:t xml:space="preserve">Councillors’ </w:t>
      </w:r>
      <w:r>
        <w:t>Code</w:t>
      </w:r>
      <w:r w:rsidR="00032EDC">
        <w:t xml:space="preserve"> of Conduct</w:t>
      </w:r>
      <w:r>
        <w:t>, and particularly the requirement to properly declare all interests: -</w:t>
      </w:r>
    </w:p>
    <w:p w14:paraId="6E5C6BC3" w14:textId="621BFB0E" w:rsidR="005B4AD1" w:rsidRDefault="002671FF" w:rsidP="0079354C">
      <w:pPr>
        <w:numPr>
          <w:ilvl w:val="0"/>
          <w:numId w:val="24"/>
        </w:numPr>
        <w:spacing w:after="25"/>
        <w:ind w:right="-7"/>
      </w:pPr>
      <w:r w:rsidRPr="002671FF">
        <w:rPr>
          <w:rFonts w:ascii="Arial" w:eastAsia="Arial" w:hAnsi="Arial" w:cs="Arial"/>
          <w:bCs/>
        </w:rPr>
        <w:t>C</w:t>
      </w:r>
      <w:r>
        <w:t xml:space="preserve">omply with the requirements of the adopted Code of Conduct first </w:t>
      </w:r>
      <w:r w:rsidR="00B864D0" w:rsidRPr="00B864D0">
        <w:t xml:space="preserve">which has statutory effect and sets out the conduct that is expected of </w:t>
      </w:r>
      <w:r w:rsidR="00DB2EA0">
        <w:t>c</w:t>
      </w:r>
      <w:r w:rsidR="00FC2972">
        <w:t>ouncillors</w:t>
      </w:r>
      <w:r w:rsidR="00B864D0" w:rsidRPr="00B864D0">
        <w:t xml:space="preserve"> when acting in their official </w:t>
      </w:r>
      <w:r w:rsidRPr="00B864D0">
        <w:t>capacity.</w:t>
      </w:r>
    </w:p>
    <w:p w14:paraId="6A9F19C3" w14:textId="7C380AD4" w:rsidR="005B4AD1" w:rsidRDefault="002671FF" w:rsidP="0079354C">
      <w:pPr>
        <w:numPr>
          <w:ilvl w:val="0"/>
          <w:numId w:val="24"/>
        </w:numPr>
        <w:spacing w:after="236"/>
        <w:ind w:right="-7"/>
      </w:pPr>
      <w:r w:rsidRPr="002671FF">
        <w:rPr>
          <w:rFonts w:ascii="Arial" w:eastAsia="Arial" w:hAnsi="Arial" w:cs="Arial"/>
          <w:bCs/>
        </w:rPr>
        <w:t>T</w:t>
      </w:r>
      <w:r>
        <w:t>hen apply the rules in this Planning Code of Good Practice</w:t>
      </w:r>
      <w:r w:rsidR="00B864D0">
        <w:t xml:space="preserve"> </w:t>
      </w:r>
      <w:r w:rsidR="00B864D0" w:rsidRPr="00B864D0">
        <w:t xml:space="preserve">which seek to explain and supplement the </w:t>
      </w:r>
      <w:r w:rsidR="00FC2972">
        <w:t>Councillors</w:t>
      </w:r>
      <w:r w:rsidR="00B864D0" w:rsidRPr="00B864D0">
        <w:t xml:space="preserve">’ Code of Conduct for the purposes of planning </w:t>
      </w:r>
      <w:r w:rsidRPr="00B864D0">
        <w:t>control.</w:t>
      </w:r>
    </w:p>
    <w:p w14:paraId="74AC4CD7" w14:textId="6A499155" w:rsidR="005B4AD1" w:rsidRDefault="00000000">
      <w:pPr>
        <w:tabs>
          <w:tab w:val="center" w:pos="3809"/>
        </w:tabs>
      </w:pPr>
      <w:r w:rsidRPr="002671FF">
        <w:rPr>
          <w:rFonts w:ascii="Arial" w:eastAsia="Arial" w:hAnsi="Arial" w:cs="Arial"/>
          <w:bCs/>
        </w:rPr>
        <w:t>If you do not</w:t>
      </w:r>
      <w:r w:rsidRPr="002671FF">
        <w:rPr>
          <w:bCs/>
        </w:rPr>
        <w:t xml:space="preserve"> follow</w:t>
      </w:r>
      <w:r>
        <w:t xml:space="preserve"> and apply the </w:t>
      </w:r>
      <w:r w:rsidR="00DC3AE7">
        <w:t>code,</w:t>
      </w:r>
      <w:r>
        <w:t xml:space="preserve"> then you may put</w:t>
      </w:r>
      <w:r w:rsidR="0070576A">
        <w:t>:</w:t>
      </w:r>
      <w:r>
        <w:t xml:space="preserve"> </w:t>
      </w:r>
    </w:p>
    <w:p w14:paraId="110CCFBE" w14:textId="4B7F993B" w:rsidR="005B4AD1" w:rsidRDefault="00000000" w:rsidP="0079354C">
      <w:pPr>
        <w:pStyle w:val="ListParagraph"/>
        <w:numPr>
          <w:ilvl w:val="0"/>
          <w:numId w:val="26"/>
        </w:numPr>
        <w:spacing w:after="27"/>
        <w:ind w:right="-7"/>
      </w:pPr>
      <w:r>
        <w:t xml:space="preserve">The </w:t>
      </w:r>
      <w:r w:rsidR="00DB2EA0">
        <w:t>c</w:t>
      </w:r>
      <w:r>
        <w:t xml:space="preserve">ouncil at risk of proceedings </w:t>
      </w:r>
      <w:r w:rsidR="00B864D0">
        <w:t xml:space="preserve">on </w:t>
      </w:r>
      <w:r>
        <w:t xml:space="preserve">the legality </w:t>
      </w:r>
      <w:r w:rsidR="00B864D0">
        <w:t xml:space="preserve">or maladministration </w:t>
      </w:r>
      <w:r>
        <w:t>of the decision</w:t>
      </w:r>
    </w:p>
    <w:p w14:paraId="338A5469" w14:textId="390870C7" w:rsidR="005B4AD1" w:rsidRDefault="00B864D0" w:rsidP="0079354C">
      <w:pPr>
        <w:pStyle w:val="ListParagraph"/>
        <w:numPr>
          <w:ilvl w:val="0"/>
          <w:numId w:val="26"/>
        </w:numPr>
        <w:ind w:right="-7"/>
      </w:pPr>
      <w:r>
        <w:t xml:space="preserve">Put yourself at risk of a complaint being made to the Monitoring Officer if there has been a failure to comply with the adopted </w:t>
      </w:r>
      <w:r w:rsidR="00FC2972">
        <w:t>Councillors</w:t>
      </w:r>
      <w:r>
        <w:t xml:space="preserve">’ Code of Conduct </w:t>
      </w:r>
    </w:p>
    <w:p w14:paraId="5CD51650" w14:textId="61F72FAF" w:rsidR="005B4AD1" w:rsidRPr="0079354C" w:rsidRDefault="00557E5F" w:rsidP="00DC3AE7">
      <w:pPr>
        <w:rPr>
          <w:b/>
          <w:bCs/>
        </w:rPr>
      </w:pPr>
      <w:r>
        <w:rPr>
          <w:b/>
          <w:bCs/>
        </w:rPr>
        <w:t xml:space="preserve">REGISTRATION AND </w:t>
      </w:r>
      <w:r w:rsidRPr="0079354C">
        <w:rPr>
          <w:b/>
          <w:bCs/>
        </w:rPr>
        <w:t>DECLARATION</w:t>
      </w:r>
      <w:r w:rsidR="00DC3AE7" w:rsidRPr="0079354C">
        <w:rPr>
          <w:b/>
          <w:bCs/>
        </w:rPr>
        <w:t xml:space="preserve"> </w:t>
      </w:r>
      <w:r w:rsidRPr="0079354C">
        <w:rPr>
          <w:b/>
          <w:bCs/>
        </w:rPr>
        <w:t xml:space="preserve">OF INTERESTS UNDER THE </w:t>
      </w:r>
      <w:r w:rsidR="00FC2972">
        <w:rPr>
          <w:b/>
          <w:bCs/>
        </w:rPr>
        <w:t>COUNCILLORS</w:t>
      </w:r>
      <w:r w:rsidRPr="0079354C">
        <w:rPr>
          <w:b/>
          <w:bCs/>
        </w:rPr>
        <w:t xml:space="preserve">’ CODE OF CONDUCT </w:t>
      </w:r>
    </w:p>
    <w:p w14:paraId="2A713C98" w14:textId="547F7D9A" w:rsidR="003219BD" w:rsidRDefault="00032EDC" w:rsidP="0079354C">
      <w:pPr>
        <w:spacing w:after="266"/>
      </w:pPr>
      <w:r>
        <w:t>C</w:t>
      </w:r>
      <w:r w:rsidR="00FC2972">
        <w:t>ouncillors</w:t>
      </w:r>
      <w:r w:rsidR="003219BD" w:rsidRPr="003219BD">
        <w:t xml:space="preserve"> are under a duty to declare interests as and when matters arise</w:t>
      </w:r>
      <w:r w:rsidR="003219BD">
        <w:t xml:space="preserve">. </w:t>
      </w:r>
      <w:r w:rsidR="003219BD" w:rsidRPr="003219BD">
        <w:t xml:space="preserve">The decision as to whether an interest ought to be declared rests with the individual </w:t>
      </w:r>
      <w:r w:rsidR="00DB2EA0">
        <w:t>c</w:t>
      </w:r>
      <w:r w:rsidR="003219BD" w:rsidRPr="003219BD">
        <w:t xml:space="preserve">ouncillor involved. </w:t>
      </w:r>
    </w:p>
    <w:p w14:paraId="39962339" w14:textId="4E6F3ACF" w:rsidR="003219BD" w:rsidRDefault="003219BD" w:rsidP="0079354C">
      <w:pPr>
        <w:spacing w:after="266"/>
      </w:pPr>
      <w:r w:rsidRPr="003219BD">
        <w:lastRenderedPageBreak/>
        <w:t xml:space="preserve">There are </w:t>
      </w:r>
      <w:r w:rsidR="002671FF">
        <w:t xml:space="preserve">four </w:t>
      </w:r>
      <w:r w:rsidRPr="003219BD">
        <w:t xml:space="preserve">types of </w:t>
      </w:r>
      <w:r w:rsidR="00F62DF8">
        <w:t>i</w:t>
      </w:r>
      <w:r w:rsidRPr="003219BD">
        <w:t>nterest, personal</w:t>
      </w:r>
      <w:r w:rsidR="002671FF">
        <w:t xml:space="preserve">, </w:t>
      </w:r>
      <w:r w:rsidRPr="003219BD">
        <w:t>prejudicial</w:t>
      </w:r>
      <w:r w:rsidR="002671FF">
        <w:t xml:space="preserve">, </w:t>
      </w:r>
      <w:r w:rsidR="002671FF" w:rsidRPr="003219BD">
        <w:t>pecuniary,</w:t>
      </w:r>
      <w:r w:rsidR="002671FF">
        <w:t xml:space="preserve"> and significant. </w:t>
      </w:r>
      <w:r w:rsidR="00367ABB">
        <w:t xml:space="preserve">A </w:t>
      </w:r>
      <w:r w:rsidR="00896A9B">
        <w:t>s</w:t>
      </w:r>
      <w:r w:rsidR="00367ABB" w:rsidRPr="00A34C2F">
        <w:t xml:space="preserve">ignificant </w:t>
      </w:r>
      <w:r w:rsidR="00896A9B">
        <w:t>i</w:t>
      </w:r>
      <w:r w:rsidR="00367ABB" w:rsidRPr="00A34C2F">
        <w:t>nterest</w:t>
      </w:r>
      <w:r w:rsidR="00F62DF8" w:rsidRPr="00A34C2F">
        <w:t xml:space="preserve"> is not a registerable interest but, where appropriate must also be disclosed at meetings of the </w:t>
      </w:r>
      <w:r w:rsidR="00F62DF8">
        <w:t xml:space="preserve">council. </w:t>
      </w:r>
    </w:p>
    <w:p w14:paraId="7051732C" w14:textId="65273AE7" w:rsidR="003219BD" w:rsidRDefault="00896A9B" w:rsidP="0079354C">
      <w:pPr>
        <w:spacing w:after="266"/>
        <w:rPr>
          <w:b/>
          <w:bCs/>
        </w:rPr>
      </w:pPr>
      <w:r w:rsidRPr="00032EDC">
        <w:rPr>
          <w:b/>
          <w:bCs/>
        </w:rPr>
        <w:t>P</w:t>
      </w:r>
      <w:r w:rsidR="003219BD" w:rsidRPr="00032EDC">
        <w:rPr>
          <w:b/>
          <w:bCs/>
        </w:rPr>
        <w:t>ersonal interest</w:t>
      </w:r>
      <w:r w:rsidR="008D17A5" w:rsidRPr="00032EDC">
        <w:rPr>
          <w:b/>
          <w:bCs/>
        </w:rPr>
        <w:t>s</w:t>
      </w:r>
    </w:p>
    <w:p w14:paraId="1CCDECFB" w14:textId="79165C40" w:rsidR="00510731" w:rsidRPr="00045190" w:rsidRDefault="00510731" w:rsidP="0079354C">
      <w:pPr>
        <w:spacing w:after="266"/>
      </w:pPr>
      <w:r w:rsidRPr="00045190">
        <w:t xml:space="preserve">A councillor will have a personal interest in a matter if the matter affects the well-being or financial position of themselves, members of their family, or </w:t>
      </w:r>
      <w:r w:rsidR="005B52DB">
        <w:t xml:space="preserve">of people with whom </w:t>
      </w:r>
      <w:r w:rsidR="00CD6735">
        <w:t xml:space="preserve">the councillor has </w:t>
      </w:r>
      <w:r w:rsidRPr="00045190">
        <w:t xml:space="preserve">a close association, more than it would affect </w:t>
      </w:r>
      <w:r w:rsidR="009D1A91">
        <w:t>most of</w:t>
      </w:r>
      <w:r w:rsidRPr="00045190">
        <w:t xml:space="preserve"> the people in the parish.</w:t>
      </w:r>
    </w:p>
    <w:p w14:paraId="3F7035C3" w14:textId="1A941533" w:rsidR="00510731" w:rsidRPr="00510731" w:rsidRDefault="00510731" w:rsidP="0079354C">
      <w:pPr>
        <w:spacing w:after="266"/>
        <w:rPr>
          <w:b/>
          <w:bCs/>
          <w:strike/>
          <w:color w:val="EE0000"/>
        </w:rPr>
      </w:pPr>
      <w:r w:rsidRPr="00045190">
        <w:t>A member of your family includes a partner  (someone you are married to, your civil partner, or someone you live with in a similar capacity), a parent, a parent-in-law, a son or daughter</w:t>
      </w:r>
      <w:r w:rsidR="00045190" w:rsidRPr="00045190">
        <w:t xml:space="preserve">, </w:t>
      </w:r>
      <w:r w:rsidRPr="00045190">
        <w:t>a stepson or stepdaughter</w:t>
      </w:r>
      <w:r w:rsidR="00045190" w:rsidRPr="00045190">
        <w:t xml:space="preserve">, </w:t>
      </w:r>
      <w:r w:rsidRPr="00045190">
        <w:t>the child of a partner</w:t>
      </w:r>
      <w:r w:rsidR="00045190" w:rsidRPr="00045190">
        <w:t>,</w:t>
      </w:r>
      <w:r w:rsidRPr="00045190">
        <w:t xml:space="preserve"> a brother or sister</w:t>
      </w:r>
      <w:r w:rsidR="00045190" w:rsidRPr="00045190">
        <w:t xml:space="preserve">, </w:t>
      </w:r>
      <w:r w:rsidRPr="00045190">
        <w:t>a brother</w:t>
      </w:r>
      <w:r w:rsidR="00045190" w:rsidRPr="00045190">
        <w:t xml:space="preserve"> or </w:t>
      </w:r>
      <w:r w:rsidRPr="00045190">
        <w:t xml:space="preserve"> sister of your partner</w:t>
      </w:r>
      <w:r w:rsidR="00045190" w:rsidRPr="00045190">
        <w:t xml:space="preserve">, </w:t>
      </w:r>
      <w:r w:rsidRPr="00045190">
        <w:t>a grandparent</w:t>
      </w:r>
      <w:r w:rsidR="00045190" w:rsidRPr="00045190">
        <w:t>,</w:t>
      </w:r>
      <w:r w:rsidRPr="00045190">
        <w:t xml:space="preserve"> a grandchild </w:t>
      </w:r>
      <w:r w:rsidR="00045190" w:rsidRPr="00045190">
        <w:t>,</w:t>
      </w:r>
      <w:r w:rsidRPr="00045190">
        <w:t xml:space="preserve">an uncle or </w:t>
      </w:r>
      <w:r w:rsidR="00045190" w:rsidRPr="00045190">
        <w:t xml:space="preserve">aunt, </w:t>
      </w:r>
      <w:r w:rsidRPr="00045190">
        <w:t>a nephew or niece and the partners of any of these people</w:t>
      </w:r>
      <w:r w:rsidR="00045190">
        <w:t>.</w:t>
      </w:r>
    </w:p>
    <w:p w14:paraId="3A133EA4" w14:textId="06A73A56" w:rsidR="00510731" w:rsidRDefault="00510731" w:rsidP="0079354C">
      <w:pPr>
        <w:spacing w:after="266"/>
      </w:pPr>
      <w:r w:rsidRPr="00045190">
        <w:t xml:space="preserve">A person with whom you have a close association with is someone that you are in regular or irregular contact with over </w:t>
      </w:r>
      <w:r w:rsidR="009D1A91" w:rsidRPr="00045190">
        <w:t>a period</w:t>
      </w:r>
      <w:r w:rsidRPr="00045190">
        <w:t xml:space="preserve"> who is more than an acquaintance</w:t>
      </w:r>
      <w:r w:rsidR="00045190" w:rsidRPr="00045190">
        <w:t>.</w:t>
      </w:r>
      <w:r w:rsidRPr="00045190">
        <w:t xml:space="preserve"> </w:t>
      </w:r>
      <w:r w:rsidR="00045190" w:rsidRPr="00045190">
        <w:t>I</w:t>
      </w:r>
      <w:r w:rsidRPr="00045190">
        <w:t xml:space="preserve">t is someone </w:t>
      </w:r>
      <w:r w:rsidR="005B52DB">
        <w:t xml:space="preserve">that the councillor has a personal, </w:t>
      </w:r>
      <w:r w:rsidR="009C0862">
        <w:t>social,</w:t>
      </w:r>
      <w:r w:rsidR="005B52DB">
        <w:t xml:space="preserve"> or professional relationship with, and </w:t>
      </w:r>
      <w:r w:rsidRPr="00045190">
        <w:t xml:space="preserve">a reasonable member of the public may think </w:t>
      </w:r>
      <w:r w:rsidR="00045190" w:rsidRPr="00045190">
        <w:t xml:space="preserve">that </w:t>
      </w:r>
      <w:r w:rsidRPr="00045190">
        <w:t>you would be prepared to favour or disadvantage when discussing a matter that affects them</w:t>
      </w:r>
      <w:r w:rsidR="00045190" w:rsidRPr="00045190">
        <w:t>.</w:t>
      </w:r>
      <w:r w:rsidRPr="00045190">
        <w:t xml:space="preserve"> </w:t>
      </w:r>
      <w:r w:rsidR="00045190" w:rsidRPr="00045190">
        <w:t>I</w:t>
      </w:r>
      <w:r w:rsidRPr="00045190">
        <w:t xml:space="preserve">t may be a friend, </w:t>
      </w:r>
      <w:r w:rsidR="005B52DB">
        <w:t xml:space="preserve">romantic partner, </w:t>
      </w:r>
      <w:r w:rsidRPr="00045190">
        <w:t>colleague, business associate</w:t>
      </w:r>
      <w:r w:rsidR="005B52DB">
        <w:t xml:space="preserve">, extended family members beyond immediate family </w:t>
      </w:r>
      <w:r w:rsidRPr="00045190">
        <w:t>or someone who you know through general social contacts</w:t>
      </w:r>
      <w:r w:rsidR="00045190" w:rsidRPr="00045190">
        <w:t>.</w:t>
      </w:r>
    </w:p>
    <w:p w14:paraId="19AF5311" w14:textId="1B265ADD" w:rsidR="00510731" w:rsidRPr="00CD6735" w:rsidRDefault="00510731" w:rsidP="0079354C">
      <w:pPr>
        <w:spacing w:after="266"/>
      </w:pPr>
      <w:r w:rsidRPr="00CD6735">
        <w:t>If declaring a personal interest in an item</w:t>
      </w:r>
      <w:r w:rsidR="00045190" w:rsidRPr="00CD6735">
        <w:t>,</w:t>
      </w:r>
      <w:r w:rsidRPr="00CD6735">
        <w:t xml:space="preserve"> the council</w:t>
      </w:r>
      <w:r w:rsidR="00045190" w:rsidRPr="00CD6735">
        <w:t xml:space="preserve">lor </w:t>
      </w:r>
      <w:r w:rsidRPr="00CD6735">
        <w:t>may remain and participate</w:t>
      </w:r>
      <w:r w:rsidR="009C35DE">
        <w:t xml:space="preserve"> in the discussion and vote. </w:t>
      </w:r>
      <w:r w:rsidR="00045190" w:rsidRPr="00CD6735">
        <w:t xml:space="preserve">However, the councillor </w:t>
      </w:r>
      <w:r w:rsidRPr="00CD6735">
        <w:t>must decide whether their personal interest is likely to be seen as prejudice in their impartiality or ability to meet the principles of public life</w:t>
      </w:r>
      <w:r w:rsidR="00045190" w:rsidRPr="00CD6735">
        <w:t xml:space="preserve">. If they decide that it does, the councillor </w:t>
      </w:r>
      <w:r w:rsidR="005A2B10">
        <w:t xml:space="preserve">has </w:t>
      </w:r>
      <w:r w:rsidR="00CD6735" w:rsidRPr="00CD6735">
        <w:t>a prejudicial interest</w:t>
      </w:r>
      <w:r w:rsidR="009C0862" w:rsidRPr="00CD6735">
        <w:t xml:space="preserve">. </w:t>
      </w:r>
    </w:p>
    <w:p w14:paraId="1DA91D96" w14:textId="442D78AF" w:rsidR="00896A9B" w:rsidRPr="00D53215" w:rsidRDefault="00896A9B" w:rsidP="0079354C">
      <w:pPr>
        <w:spacing w:after="266"/>
        <w:rPr>
          <w:b/>
          <w:bCs/>
        </w:rPr>
      </w:pPr>
      <w:r w:rsidRPr="00D53215">
        <w:rPr>
          <w:b/>
          <w:bCs/>
        </w:rPr>
        <w:t>Prejudicial Interest</w:t>
      </w:r>
      <w:r w:rsidR="008D17A5" w:rsidRPr="00D53215">
        <w:rPr>
          <w:b/>
          <w:bCs/>
        </w:rPr>
        <w:t>s</w:t>
      </w:r>
    </w:p>
    <w:p w14:paraId="4F6C3EC7" w14:textId="77777777" w:rsidR="00CD6735" w:rsidRPr="00CD6735" w:rsidRDefault="00CD6735" w:rsidP="00CD6735">
      <w:pPr>
        <w:spacing w:after="266"/>
      </w:pPr>
      <w:r w:rsidRPr="00CD6735">
        <w:t xml:space="preserve">Where the councillor considers that they have </w:t>
      </w:r>
      <w:r w:rsidR="003219BD" w:rsidRPr="00CD6735">
        <w:t>a prejudicial interest</w:t>
      </w:r>
      <w:r w:rsidRPr="00CD6735">
        <w:t xml:space="preserve">, </w:t>
      </w:r>
      <w:r w:rsidR="003219BD" w:rsidRPr="00CD6735">
        <w:t>they should</w:t>
      </w:r>
      <w:r w:rsidR="00E06317" w:rsidRPr="00CD6735">
        <w:t xml:space="preserve"> </w:t>
      </w:r>
      <w:r w:rsidR="003219BD" w:rsidRPr="00CD6735">
        <w:t>not participate at any stage in the consideration of the planning application</w:t>
      </w:r>
      <w:r w:rsidRPr="00CD6735">
        <w:t xml:space="preserve">. </w:t>
      </w:r>
    </w:p>
    <w:p w14:paraId="455A6688" w14:textId="1CB7187D" w:rsidR="008D17A5" w:rsidRDefault="008D17A5" w:rsidP="008D17A5">
      <w:pPr>
        <w:spacing w:after="266"/>
        <w:rPr>
          <w:b/>
          <w:bCs/>
        </w:rPr>
      </w:pPr>
      <w:r w:rsidRPr="00ED6C5D">
        <w:rPr>
          <w:b/>
          <w:bCs/>
        </w:rPr>
        <w:t>Pecuniary Interests</w:t>
      </w:r>
    </w:p>
    <w:p w14:paraId="656BAF27" w14:textId="5683F097" w:rsidR="00ED6C5D" w:rsidRPr="005B52DB" w:rsidRDefault="00ED6C5D" w:rsidP="008D17A5">
      <w:pPr>
        <w:spacing w:after="266"/>
      </w:pPr>
      <w:r w:rsidRPr="005B52DB">
        <w:t xml:space="preserve">A </w:t>
      </w:r>
      <w:r w:rsidR="00510731" w:rsidRPr="005B52DB">
        <w:t>D</w:t>
      </w:r>
      <w:r w:rsidRPr="005B52DB">
        <w:t xml:space="preserve">isclosable </w:t>
      </w:r>
      <w:r w:rsidR="00510731" w:rsidRPr="005B52DB">
        <w:t>P</w:t>
      </w:r>
      <w:r w:rsidRPr="005B52DB">
        <w:t xml:space="preserve">ecuniary </w:t>
      </w:r>
      <w:r w:rsidR="00510731" w:rsidRPr="005B52DB">
        <w:t>I</w:t>
      </w:r>
      <w:r w:rsidRPr="005B52DB">
        <w:t xml:space="preserve">nterest </w:t>
      </w:r>
      <w:r w:rsidR="009C0862">
        <w:t>(DPI) i</w:t>
      </w:r>
      <w:r w:rsidRPr="005B52DB">
        <w:t xml:space="preserve">s defined as a pecuniary (relating to or consisting of money) interest of a councillor or a councillor’s spouse or partner. See Appendix A for </w:t>
      </w:r>
      <w:r w:rsidR="00510731" w:rsidRPr="005B52DB">
        <w:t xml:space="preserve">details. </w:t>
      </w:r>
    </w:p>
    <w:p w14:paraId="49D9CC27" w14:textId="2A12E569" w:rsidR="00ED6C5D" w:rsidRPr="005B52DB" w:rsidRDefault="00ED6C5D" w:rsidP="008D17A5">
      <w:pPr>
        <w:spacing w:after="266"/>
      </w:pPr>
      <w:r w:rsidRPr="005B52DB">
        <w:t xml:space="preserve">Where a councillor has a disclosable pecuniary interest, it is a criminal offence to fail to register that interest, to fail to disclose it at a meeting or to participate on a relevant item of business, unless the councillor has a dispensation from the Clerk or Monitoring Officer. </w:t>
      </w:r>
    </w:p>
    <w:p w14:paraId="20F850B9" w14:textId="111B1708" w:rsidR="002101D1" w:rsidRPr="00CD6735" w:rsidRDefault="002101D1" w:rsidP="00CD6735">
      <w:pPr>
        <w:spacing w:after="266"/>
        <w:rPr>
          <w:b/>
          <w:bCs/>
        </w:rPr>
      </w:pPr>
      <w:r w:rsidRPr="00A34C2F">
        <w:t xml:space="preserve">The Register of </w:t>
      </w:r>
      <w:r>
        <w:t>Councillors</w:t>
      </w:r>
      <w:r w:rsidRPr="00A34C2F">
        <w:t xml:space="preserve">’ Disclosable </w:t>
      </w:r>
      <w:r w:rsidRPr="008D17A5">
        <w:t>Pecuniary Interests</w:t>
      </w:r>
      <w:r w:rsidRPr="00A34C2F">
        <w:t xml:space="preserve"> is maintained by the Monitoring Officer and is published on the </w:t>
      </w:r>
      <w:r w:rsidR="00DB2EA0">
        <w:t>c</w:t>
      </w:r>
      <w:r w:rsidRPr="00A34C2F">
        <w:t xml:space="preserve">ouncil’s website </w:t>
      </w:r>
      <w:r w:rsidR="00586276">
        <w:t xml:space="preserve">. </w:t>
      </w:r>
      <w:r w:rsidRPr="00A34C2F">
        <w:t xml:space="preserve">The Code </w:t>
      </w:r>
      <w:r w:rsidR="002671FF">
        <w:t xml:space="preserve">of Conduct </w:t>
      </w:r>
      <w:r w:rsidRPr="00A34C2F">
        <w:t xml:space="preserve">makes it clear that a </w:t>
      </w:r>
      <w:r w:rsidR="00DB2EA0">
        <w:t>c</w:t>
      </w:r>
      <w:r>
        <w:t xml:space="preserve">ouncillor </w:t>
      </w:r>
      <w:r w:rsidRPr="00A34C2F">
        <w:t xml:space="preserve">will have a Disclosable Pecuniary Interest to declare if a planning application relates to or is likely to affect an interest contained in the Register of </w:t>
      </w:r>
      <w:r>
        <w:t>Councillors</w:t>
      </w:r>
      <w:r w:rsidRPr="00A34C2F">
        <w:t xml:space="preserve"> Disclosable Pecuniary Interests. </w:t>
      </w:r>
    </w:p>
    <w:p w14:paraId="428F4FAA" w14:textId="0A428CB0" w:rsidR="005A73DB" w:rsidRPr="009C35DE" w:rsidRDefault="005A73DB" w:rsidP="002101D1">
      <w:pPr>
        <w:spacing w:after="266"/>
        <w:rPr>
          <w:b/>
          <w:bCs/>
        </w:rPr>
      </w:pPr>
      <w:r w:rsidRPr="009C35DE">
        <w:rPr>
          <w:b/>
          <w:bCs/>
        </w:rPr>
        <w:t>Significant Interests</w:t>
      </w:r>
    </w:p>
    <w:p w14:paraId="2B2E34A6" w14:textId="5AA415F5" w:rsidR="00557E5F" w:rsidRDefault="00A34C2F" w:rsidP="0079354C">
      <w:pPr>
        <w:spacing w:after="266"/>
      </w:pPr>
      <w:r w:rsidRPr="00A34C2F">
        <w:t xml:space="preserve">A </w:t>
      </w:r>
      <w:r w:rsidR="00DB2EA0">
        <w:t>c</w:t>
      </w:r>
      <w:r w:rsidR="002101D1">
        <w:t xml:space="preserve">ouncillor </w:t>
      </w:r>
      <w:r w:rsidRPr="00A34C2F">
        <w:t xml:space="preserve">will also have a Significant Interest to declare if the </w:t>
      </w:r>
      <w:r w:rsidR="002101D1">
        <w:t xml:space="preserve">council </w:t>
      </w:r>
      <w:r w:rsidRPr="00A34C2F">
        <w:t>is considering</w:t>
      </w:r>
      <w:r w:rsidR="00F62DF8">
        <w:t xml:space="preserve"> </w:t>
      </w:r>
      <w:r w:rsidRPr="00A34C2F">
        <w:t xml:space="preserve">a planning application made by or </w:t>
      </w:r>
      <w:r w:rsidR="005B52DB">
        <w:t xml:space="preserve">on </w:t>
      </w:r>
      <w:r w:rsidRPr="00A34C2F">
        <w:t>behalf of an ‘Associated Person</w:t>
      </w:r>
      <w:r w:rsidR="005B52DB">
        <w:t>.</w:t>
      </w:r>
      <w:r w:rsidR="00743D85">
        <w:t>’</w:t>
      </w:r>
      <w:r w:rsidRPr="00A34C2F">
        <w:t xml:space="preserve"> </w:t>
      </w:r>
    </w:p>
    <w:p w14:paraId="6D082426" w14:textId="08E22E24" w:rsidR="005A73DB" w:rsidRDefault="00A34C2F" w:rsidP="00743D85">
      <w:pPr>
        <w:spacing w:after="266"/>
      </w:pPr>
      <w:r w:rsidRPr="00A34C2F">
        <w:lastRenderedPageBreak/>
        <w:t xml:space="preserve">An ‘Associated Person’ </w:t>
      </w:r>
      <w:r w:rsidR="00743D85">
        <w:t xml:space="preserve">also known as an ‘Affected Person’ </w:t>
      </w:r>
      <w:r w:rsidRPr="00A34C2F">
        <w:t xml:space="preserve">is </w:t>
      </w:r>
      <w:r w:rsidR="00743D85">
        <w:t>:</w:t>
      </w:r>
      <w:r w:rsidR="005A73DB">
        <w:t xml:space="preserve"> </w:t>
      </w:r>
    </w:p>
    <w:p w14:paraId="0253A2FD" w14:textId="71A72B22" w:rsidR="00743D85" w:rsidRDefault="00A34C2F" w:rsidP="00743D85">
      <w:pPr>
        <w:pStyle w:val="ListParagraph"/>
        <w:numPr>
          <w:ilvl w:val="0"/>
          <w:numId w:val="42"/>
        </w:numPr>
        <w:spacing w:after="266"/>
      </w:pPr>
      <w:r w:rsidRPr="00A34C2F">
        <w:t xml:space="preserve">the </w:t>
      </w:r>
      <w:r w:rsidR="00743D85">
        <w:t xml:space="preserve">employer of the </w:t>
      </w:r>
      <w:r w:rsidR="00DB2EA0">
        <w:t>c</w:t>
      </w:r>
      <w:r w:rsidR="00FC2972">
        <w:t>ouncillor</w:t>
      </w:r>
      <w:r w:rsidR="00743D85">
        <w:t xml:space="preserve"> or family member or close associate</w:t>
      </w:r>
      <w:r w:rsidR="007F0E9C">
        <w:t xml:space="preserve"> (an ind</w:t>
      </w:r>
      <w:r w:rsidR="002E2AF2">
        <w:t xml:space="preserve">ividual </w:t>
      </w:r>
      <w:r w:rsidR="007F0E9C">
        <w:t xml:space="preserve">or entity with a significant personal, social, or professional relationship. This encompasses </w:t>
      </w:r>
      <w:r w:rsidR="007F0E9C" w:rsidRPr="007F0E9C">
        <w:t>close friends</w:t>
      </w:r>
      <w:r w:rsidR="007F0E9C">
        <w:t xml:space="preserve">, </w:t>
      </w:r>
      <w:r w:rsidR="007F0E9C" w:rsidRPr="007F0E9C">
        <w:t xml:space="preserve">romantic </w:t>
      </w:r>
      <w:r w:rsidR="0070576A" w:rsidRPr="007F0E9C">
        <w:t>partners,</w:t>
      </w:r>
      <w:r w:rsidR="007F0E9C" w:rsidRPr="007F0E9C">
        <w:t xml:space="preserve"> </w:t>
      </w:r>
      <w:r w:rsidR="007F0E9C">
        <w:t xml:space="preserve">or </w:t>
      </w:r>
      <w:r w:rsidR="007F0E9C" w:rsidRPr="007F0E9C">
        <w:t>extended family members beyond immediate family</w:t>
      </w:r>
      <w:r w:rsidR="007F0E9C">
        <w:t>)</w:t>
      </w:r>
    </w:p>
    <w:p w14:paraId="0B0545AF" w14:textId="5947F6BB" w:rsidR="00743D85" w:rsidRDefault="00743D85" w:rsidP="00743D85">
      <w:pPr>
        <w:pStyle w:val="ListParagraph"/>
        <w:numPr>
          <w:ilvl w:val="0"/>
          <w:numId w:val="42"/>
        </w:numPr>
        <w:spacing w:after="266"/>
      </w:pPr>
      <w:r>
        <w:t xml:space="preserve">Any firm in which the </w:t>
      </w:r>
      <w:r w:rsidR="00DB2EA0">
        <w:t>c</w:t>
      </w:r>
      <w:r>
        <w:t>ouncillor, a family member</w:t>
      </w:r>
      <w:r w:rsidR="007F0E9C">
        <w:t xml:space="preserve"> or </w:t>
      </w:r>
      <w:r>
        <w:t xml:space="preserve">close associate is a partner or </w:t>
      </w:r>
      <w:r w:rsidR="0070576A">
        <w:t>director.</w:t>
      </w:r>
    </w:p>
    <w:p w14:paraId="642791DB" w14:textId="5282D554" w:rsidR="007F0E9C" w:rsidRDefault="00743D85" w:rsidP="007F0E9C">
      <w:pPr>
        <w:pStyle w:val="ListParagraph"/>
        <w:numPr>
          <w:ilvl w:val="0"/>
          <w:numId w:val="42"/>
        </w:numPr>
        <w:spacing w:after="266"/>
      </w:pPr>
      <w:r>
        <w:t xml:space="preserve">An employee of the </w:t>
      </w:r>
      <w:r w:rsidR="00DB2EA0">
        <w:t>c</w:t>
      </w:r>
      <w:r>
        <w:t xml:space="preserve">ouncillor, family </w:t>
      </w:r>
      <w:r w:rsidR="0070576A">
        <w:t>member,</w:t>
      </w:r>
      <w:r>
        <w:t xml:space="preserve"> or close associate  </w:t>
      </w:r>
    </w:p>
    <w:p w14:paraId="0A4147F8" w14:textId="054B7DBA" w:rsidR="002E2AF2" w:rsidRDefault="007F0E9C" w:rsidP="002E2AF2">
      <w:pPr>
        <w:pStyle w:val="ListParagraph"/>
        <w:numPr>
          <w:ilvl w:val="0"/>
          <w:numId w:val="42"/>
        </w:numPr>
        <w:spacing w:after="266"/>
      </w:pPr>
      <w:r>
        <w:t>A</w:t>
      </w:r>
      <w:r w:rsidR="00A34C2F" w:rsidRPr="00A34C2F">
        <w:t xml:space="preserve">ny outside body of which the </w:t>
      </w:r>
      <w:r w:rsidR="00DB2EA0">
        <w:t>c</w:t>
      </w:r>
      <w:r w:rsidR="00FC2972">
        <w:t>ouncillor</w:t>
      </w:r>
      <w:r w:rsidR="00A34C2F" w:rsidRPr="00A34C2F">
        <w:t xml:space="preserve"> is in a position of general control or management and which exercise functions of a public nature or is directed to charitable purposes or has as its principal purpose or one of its principal purposes the influencing of public opinion or policy (e.g. campaign/lobby groups, political parties and trade unions)</w:t>
      </w:r>
    </w:p>
    <w:p w14:paraId="16C8F59A" w14:textId="23352F0A" w:rsidR="00A52C6C" w:rsidRDefault="00A34C2F" w:rsidP="002E2AF2">
      <w:pPr>
        <w:pStyle w:val="ListParagraph"/>
        <w:numPr>
          <w:ilvl w:val="0"/>
          <w:numId w:val="42"/>
        </w:numPr>
        <w:spacing w:after="266"/>
      </w:pPr>
      <w:r w:rsidRPr="00A34C2F">
        <w:t xml:space="preserve">any person or body in which the </w:t>
      </w:r>
      <w:r w:rsidR="00DB2EA0">
        <w:t>c</w:t>
      </w:r>
      <w:r w:rsidR="002E2AF2">
        <w:t>ouncillor</w:t>
      </w:r>
      <w:r w:rsidRPr="00A34C2F">
        <w:t xml:space="preserve">, a family member or a close associate has a beneficial interest in a class of securities exceeding the nominal value of </w:t>
      </w:r>
      <w:r w:rsidR="00367ABB" w:rsidRPr="00A34C2F">
        <w:t>£25,000.</w:t>
      </w:r>
      <w:r w:rsidRPr="00A34C2F">
        <w:t xml:space="preserve"> </w:t>
      </w:r>
    </w:p>
    <w:p w14:paraId="7E8F8034" w14:textId="7EE08D51" w:rsidR="002101D1" w:rsidRDefault="00354E32" w:rsidP="002101D1">
      <w:pPr>
        <w:spacing w:after="266"/>
      </w:pPr>
      <w:r>
        <w:t>U</w:t>
      </w:r>
      <w:r w:rsidR="002101D1" w:rsidRPr="00A34C2F">
        <w:t xml:space="preserve">nless a dispensation had been obtained in advance from the Monitoring Officer, a </w:t>
      </w:r>
      <w:r w:rsidR="002671FF" w:rsidRPr="00A34C2F">
        <w:t>member</w:t>
      </w:r>
      <w:r w:rsidR="002101D1" w:rsidRPr="00A34C2F">
        <w:t xml:space="preserve"> who has a DPI</w:t>
      </w:r>
      <w:r w:rsidR="00857903" w:rsidRPr="009C35DE">
        <w:t xml:space="preserve">, Prejudicial </w:t>
      </w:r>
      <w:r w:rsidR="009C0862">
        <w:t>I</w:t>
      </w:r>
      <w:r w:rsidR="009C0862" w:rsidRPr="009C35DE">
        <w:t>nterest,</w:t>
      </w:r>
      <w:r w:rsidR="002101D1" w:rsidRPr="009C35DE">
        <w:t xml:space="preserve"> </w:t>
      </w:r>
      <w:r w:rsidR="002101D1" w:rsidRPr="00A34C2F">
        <w:t xml:space="preserve">or a Significant Interest to declare in relation to any matter under consideration at a meeting must :- </w:t>
      </w:r>
    </w:p>
    <w:p w14:paraId="62363583" w14:textId="5A4CF695" w:rsidR="002101D1" w:rsidRDefault="002101D1" w:rsidP="00354E32">
      <w:pPr>
        <w:pStyle w:val="ListParagraph"/>
        <w:numPr>
          <w:ilvl w:val="0"/>
          <w:numId w:val="44"/>
        </w:numPr>
        <w:spacing w:after="266"/>
      </w:pPr>
      <w:r w:rsidRPr="00A34C2F">
        <w:t xml:space="preserve">disclose the </w:t>
      </w:r>
      <w:r w:rsidR="002671FF" w:rsidRPr="00A34C2F">
        <w:t>interest.</w:t>
      </w:r>
      <w:r w:rsidRPr="00A34C2F">
        <w:t xml:space="preserve"> </w:t>
      </w:r>
    </w:p>
    <w:p w14:paraId="54AFCEB6" w14:textId="477BBDDE" w:rsidR="002101D1" w:rsidRDefault="002101D1" w:rsidP="00354E32">
      <w:pPr>
        <w:pStyle w:val="ListParagraph"/>
        <w:numPr>
          <w:ilvl w:val="0"/>
          <w:numId w:val="44"/>
        </w:numPr>
        <w:spacing w:after="266"/>
      </w:pPr>
      <w:r w:rsidRPr="00A34C2F">
        <w:t xml:space="preserve">explain the nature of that </w:t>
      </w:r>
      <w:r w:rsidR="002671FF" w:rsidRPr="00A34C2F">
        <w:t>interest.</w:t>
      </w:r>
      <w:r w:rsidRPr="00A34C2F">
        <w:t xml:space="preserve"> </w:t>
      </w:r>
    </w:p>
    <w:p w14:paraId="35B7A379" w14:textId="77777777" w:rsidR="00354E32" w:rsidRDefault="002101D1" w:rsidP="00354E32">
      <w:pPr>
        <w:pStyle w:val="ListParagraph"/>
        <w:numPr>
          <w:ilvl w:val="0"/>
          <w:numId w:val="44"/>
        </w:numPr>
        <w:spacing w:after="266"/>
      </w:pPr>
      <w:r w:rsidRPr="00A34C2F">
        <w:t>not participate in any discussion on the matter under consideration</w:t>
      </w:r>
    </w:p>
    <w:p w14:paraId="7799FA13" w14:textId="12328E12" w:rsidR="002101D1" w:rsidRDefault="002101D1" w:rsidP="00354E32">
      <w:pPr>
        <w:pStyle w:val="ListParagraph"/>
        <w:numPr>
          <w:ilvl w:val="0"/>
          <w:numId w:val="44"/>
        </w:numPr>
        <w:spacing w:after="266"/>
      </w:pPr>
      <w:r w:rsidRPr="00A34C2F">
        <w:t xml:space="preserve">withdraw from the meeting room; and </w:t>
      </w:r>
      <w:r w:rsidR="009C35DE">
        <w:t xml:space="preserve">cannot </w:t>
      </w:r>
      <w:r w:rsidR="009C0862">
        <w:t>vote.</w:t>
      </w:r>
    </w:p>
    <w:p w14:paraId="691BA290" w14:textId="616B32C3" w:rsidR="002101D1" w:rsidRDefault="002101D1" w:rsidP="00354E32">
      <w:pPr>
        <w:pStyle w:val="ListParagraph"/>
        <w:numPr>
          <w:ilvl w:val="0"/>
          <w:numId w:val="44"/>
        </w:numPr>
        <w:spacing w:after="266"/>
      </w:pPr>
      <w:r w:rsidRPr="00A34C2F">
        <w:t xml:space="preserve">not seek improperly to influence a decision about that matter. </w:t>
      </w:r>
    </w:p>
    <w:p w14:paraId="0D4D9254" w14:textId="4940CC4E" w:rsidR="00A34C2F" w:rsidRDefault="00A34C2F" w:rsidP="0079354C">
      <w:pPr>
        <w:spacing w:after="266"/>
      </w:pPr>
      <w:r w:rsidRPr="00A34C2F">
        <w:t xml:space="preserve">Guidance on the disclosure of </w:t>
      </w:r>
      <w:r w:rsidR="005A2B10">
        <w:t xml:space="preserve">any interests </w:t>
      </w:r>
      <w:r w:rsidRPr="00A34C2F">
        <w:t xml:space="preserve">at meetings may be obtained from the </w:t>
      </w:r>
      <w:r w:rsidR="002E2AF2">
        <w:t>Clerk</w:t>
      </w:r>
      <w:r w:rsidR="00DB2EA0">
        <w:t xml:space="preserve"> or </w:t>
      </w:r>
      <w:r w:rsidRPr="00A34C2F">
        <w:t>Monitoring Officer</w:t>
      </w:r>
      <w:r w:rsidR="00DB2EA0">
        <w:t xml:space="preserve">. </w:t>
      </w:r>
      <w:r w:rsidRPr="00A34C2F">
        <w:t xml:space="preserve">However, the ultimate responsibility for complying with the obligations to declare interests imposed by the </w:t>
      </w:r>
      <w:r w:rsidR="00FC2972">
        <w:t>Councillors</w:t>
      </w:r>
      <w:r w:rsidRPr="00A34C2F">
        <w:t xml:space="preserve"> Code and to act accordingly rests with each </w:t>
      </w:r>
      <w:r w:rsidR="00DB2EA0">
        <w:t>c</w:t>
      </w:r>
      <w:r w:rsidR="002E2AF2">
        <w:t>ouncillor</w:t>
      </w:r>
      <w:r w:rsidR="00586276">
        <w:t xml:space="preserve">. </w:t>
      </w:r>
    </w:p>
    <w:p w14:paraId="7B44424D" w14:textId="77777777" w:rsidR="005B4AD1" w:rsidRPr="0079354C" w:rsidRDefault="00000000" w:rsidP="0079354C">
      <w:pPr>
        <w:rPr>
          <w:b/>
          <w:bCs/>
        </w:rPr>
      </w:pPr>
      <w:r w:rsidRPr="0079354C">
        <w:rPr>
          <w:b/>
          <w:bCs/>
        </w:rPr>
        <w:t>PRE-DETERMINATION IN THE PLANNING PROCESS</w:t>
      </w:r>
    </w:p>
    <w:p w14:paraId="5F7A8C35" w14:textId="45FA9595" w:rsidR="00997D83" w:rsidRDefault="00000000" w:rsidP="00997D83">
      <w:r>
        <w:t xml:space="preserve">It is important for </w:t>
      </w:r>
      <w:r w:rsidR="00DB2EA0">
        <w:t>c</w:t>
      </w:r>
      <w:r>
        <w:t>ouncillors to have a clear understanding about the implications of expressing strong opinions or views on planning matters</w:t>
      </w:r>
      <w:r w:rsidR="00997D83">
        <w:t>. Section 25 of the Localism Act 2011 introduces provisions for dealing with allegations of bias or pre-determination or matters that otherwise raise an issue about the validity of a decision, where the decisionmaker(s) had or appeared to have a closed mind (to any extent) when making the decision</w:t>
      </w:r>
      <w:r w:rsidR="0070576A">
        <w:t xml:space="preserve">. </w:t>
      </w:r>
    </w:p>
    <w:p w14:paraId="73B520E1" w14:textId="77777777" w:rsidR="00A34C2F" w:rsidRPr="00A34C2F" w:rsidRDefault="00A34C2F" w:rsidP="00A34C2F">
      <w:pPr>
        <w:rPr>
          <w:b/>
          <w:bCs/>
        </w:rPr>
      </w:pPr>
      <w:r w:rsidRPr="00A34C2F">
        <w:rPr>
          <w:b/>
          <w:bCs/>
        </w:rPr>
        <w:t>Predisposition </w:t>
      </w:r>
    </w:p>
    <w:p w14:paraId="06BB59AB" w14:textId="3EEDC4A1" w:rsidR="00A34C2F" w:rsidRPr="00A34C2F" w:rsidRDefault="0070576A" w:rsidP="00A34C2F">
      <w:r w:rsidRPr="00A34C2F">
        <w:t>It is</w:t>
      </w:r>
      <w:r w:rsidR="00A34C2F" w:rsidRPr="00A34C2F">
        <w:t xml:space="preserve"> legal for councillors to have opinions (predisposition) about planning decisions and to share those views publicly. But when making the final decision, they must still consider all the relevant information and keep an open mind. </w:t>
      </w:r>
    </w:p>
    <w:p w14:paraId="5C6BA766" w14:textId="08460D9B" w:rsidR="00A34C2F" w:rsidRPr="00A34C2F" w:rsidRDefault="00A34C2F" w:rsidP="00A34C2F">
      <w:r w:rsidRPr="00A34C2F">
        <w:t>Localism Act 2011</w:t>
      </w:r>
      <w:r w:rsidR="00DB2EA0">
        <w:t xml:space="preserve"> s</w:t>
      </w:r>
      <w:r w:rsidRPr="00A34C2F">
        <w:t xml:space="preserve">ays a decision </w:t>
      </w:r>
      <w:r w:rsidR="0070576A" w:rsidRPr="00A34C2F">
        <w:t>is not</w:t>
      </w:r>
      <w:r w:rsidRPr="00A34C2F">
        <w:t xml:space="preserve"> unlawful just because a </w:t>
      </w:r>
      <w:r w:rsidR="00DB2EA0">
        <w:t>c</w:t>
      </w:r>
      <w:r w:rsidRPr="00A34C2F">
        <w:t xml:space="preserve">ouncillor has indicated their view on a decision. However, if a councillor has done more than indicate a view on a decision, this may be unlawful bias or predetermination. </w:t>
      </w:r>
    </w:p>
    <w:p w14:paraId="6BED4D31" w14:textId="77777777" w:rsidR="00A34C2F" w:rsidRPr="00A34C2F" w:rsidRDefault="00A34C2F" w:rsidP="00A34C2F">
      <w:pPr>
        <w:rPr>
          <w:b/>
          <w:bCs/>
        </w:rPr>
      </w:pPr>
      <w:r w:rsidRPr="00A34C2F">
        <w:rPr>
          <w:b/>
          <w:bCs/>
        </w:rPr>
        <w:t>Predetermination and bias </w:t>
      </w:r>
    </w:p>
    <w:p w14:paraId="09B74146" w14:textId="35229D83" w:rsidR="00A34C2F" w:rsidRPr="00A34C2F" w:rsidRDefault="00A34C2F" w:rsidP="00A34C2F">
      <w:r w:rsidRPr="00A34C2F">
        <w:t>Predetermination (</w:t>
      </w:r>
      <w:r w:rsidR="0070576A" w:rsidRPr="00A34C2F">
        <w:t>deciding</w:t>
      </w:r>
      <w:r w:rsidRPr="00A34C2F">
        <w:t xml:space="preserve"> before considering or hearing all the relevant evidence) is unlawful and can make a planning decision unlawful. </w:t>
      </w:r>
    </w:p>
    <w:p w14:paraId="564FC044" w14:textId="17DFD844" w:rsidR="00A34C2F" w:rsidRPr="00A34C2F" w:rsidRDefault="00A34C2F" w:rsidP="00A34C2F">
      <w:r w:rsidRPr="00A34C2F">
        <w:lastRenderedPageBreak/>
        <w:t xml:space="preserve">Bias is also unlawful and can happen if a councillor has a personal connection or interest in the matter. The Code of Conduct helps prevent most obvious forms of bias by requiring councillors to declare interests and withdraw from meetings. If a councillor thinks their involvement might look biased for any other reason, they should get advice from the </w:t>
      </w:r>
      <w:r w:rsidR="002E2AF2">
        <w:t xml:space="preserve">Clerk or </w:t>
      </w:r>
      <w:r w:rsidRPr="00A34C2F">
        <w:t>Monitoring Officer</w:t>
      </w:r>
    </w:p>
    <w:p w14:paraId="7EF3FCE4" w14:textId="1CB1C549" w:rsidR="00997D83" w:rsidRDefault="00DB2EA0" w:rsidP="0079354C">
      <w:r>
        <w:t xml:space="preserve">Councillors that continue to take </w:t>
      </w:r>
      <w:r w:rsidR="00997D83" w:rsidRPr="00997D83">
        <w:t>part in the decision</w:t>
      </w:r>
      <w:r>
        <w:t xml:space="preserve"> without declaring a predetermination or bias </w:t>
      </w:r>
      <w:r w:rsidR="00997D83" w:rsidRPr="00997D83">
        <w:t xml:space="preserve">will put the </w:t>
      </w:r>
      <w:r>
        <w:t>c</w:t>
      </w:r>
      <w:r w:rsidR="00997D83" w:rsidRPr="00997D83">
        <w:t>ouncil at risk of a finding of maladministration on the grounds of there being a danger of bias or pre-determination or a failure to take into account all of the factors enabling the proposal to be considered on its merits.</w:t>
      </w:r>
    </w:p>
    <w:p w14:paraId="132C018A" w14:textId="77777777" w:rsidR="005B4AD1" w:rsidRPr="00BD223F" w:rsidRDefault="00000000" w:rsidP="00BD223F">
      <w:pPr>
        <w:rPr>
          <w:b/>
          <w:bCs/>
        </w:rPr>
      </w:pPr>
      <w:r w:rsidRPr="00BD223F">
        <w:rPr>
          <w:b/>
          <w:bCs/>
        </w:rPr>
        <w:t>CONTACT WITH APPLICANTS, DEVELOPERS AND OBJECTORS</w:t>
      </w:r>
    </w:p>
    <w:p w14:paraId="3489B19F" w14:textId="0AFE41F2" w:rsidR="005B4AD1" w:rsidRDefault="00000000" w:rsidP="00BD223F">
      <w:r>
        <w:t xml:space="preserve">The </w:t>
      </w:r>
      <w:r w:rsidR="00DB2EA0">
        <w:t>c</w:t>
      </w:r>
      <w:r>
        <w:t xml:space="preserve">ouncil encourages involvement provided </w:t>
      </w:r>
      <w:r w:rsidR="00DB2EA0">
        <w:t>c</w:t>
      </w:r>
      <w:r w:rsidR="00FC2972">
        <w:t>ouncillors</w:t>
      </w:r>
      <w:r>
        <w:t xml:space="preserve"> roles in such discussions are clearly understood by developers and the public. </w:t>
      </w:r>
      <w:r w:rsidR="0070576A">
        <w:t>Councillors</w:t>
      </w:r>
      <w:r w:rsidR="00BD223F">
        <w:t xml:space="preserve"> </w:t>
      </w:r>
      <w:r>
        <w:t xml:space="preserve">need to be aware of the distinction between the giving and receiving </w:t>
      </w:r>
      <w:r w:rsidR="00DB2EA0">
        <w:t xml:space="preserve">of </w:t>
      </w:r>
      <w:r>
        <w:t xml:space="preserve">information and engaging in negotiations. </w:t>
      </w:r>
      <w:r w:rsidR="00BD223F">
        <w:t xml:space="preserve">Councillor </w:t>
      </w:r>
      <w:r>
        <w:t xml:space="preserve">involvement may inadvertently open a decision to challenge on the ground of apparent pre-determination. </w:t>
      </w:r>
      <w:r w:rsidR="00FC2972">
        <w:t>Councillors</w:t>
      </w:r>
      <w:r>
        <w:t xml:space="preserve"> </w:t>
      </w:r>
      <w:r w:rsidRPr="002E2AF2">
        <w:rPr>
          <w:rFonts w:ascii="Arial" w:eastAsia="Arial" w:hAnsi="Arial" w:cs="Arial"/>
          <w:bCs/>
        </w:rPr>
        <w:t>should</w:t>
      </w:r>
      <w:r>
        <w:rPr>
          <w:rFonts w:ascii="Arial" w:eastAsia="Arial" w:hAnsi="Arial" w:cs="Arial"/>
          <w:b/>
        </w:rPr>
        <w:t xml:space="preserve"> </w:t>
      </w:r>
      <w:r>
        <w:t xml:space="preserve">also be aware that presentations by developers are, in effect, a form of lobbying. </w:t>
      </w:r>
    </w:p>
    <w:p w14:paraId="6095FE13" w14:textId="70823A24" w:rsidR="00BD223F" w:rsidRDefault="002E2AF2" w:rsidP="00BD223F">
      <w:r w:rsidRPr="002E2AF2">
        <w:rPr>
          <w:rFonts w:ascii="Arial" w:eastAsia="Arial" w:hAnsi="Arial" w:cs="Arial"/>
          <w:bCs/>
        </w:rPr>
        <w:t>Councillors must not</w:t>
      </w:r>
      <w:r>
        <w:rPr>
          <w:rFonts w:ascii="Arial" w:eastAsia="Arial" w:hAnsi="Arial" w:cs="Arial"/>
          <w:b/>
        </w:rPr>
        <w:t xml:space="preserve"> </w:t>
      </w:r>
      <w:r>
        <w:t xml:space="preserve">agree to any formal meeting with applicants, </w:t>
      </w:r>
      <w:r w:rsidR="0070576A">
        <w:t>developers,</w:t>
      </w:r>
      <w:r>
        <w:t xml:space="preserve"> or groups of objectors</w:t>
      </w:r>
      <w:r w:rsidR="0070576A">
        <w:t xml:space="preserve">. </w:t>
      </w:r>
      <w:r>
        <w:t xml:space="preserve">Where you feel that a formal meeting would be useful in clarifying the issues, such as a presentation or discussion with an applicant, </w:t>
      </w:r>
      <w:r w:rsidR="00586276">
        <w:t>developer,</w:t>
      </w:r>
      <w:r>
        <w:t xml:space="preserve"> or objector</w:t>
      </w:r>
      <w:r w:rsidR="000E7BE7">
        <w:t>, this</w:t>
      </w:r>
      <w:r>
        <w:t xml:space="preserve"> should be part of a structured arrangement organised by </w:t>
      </w:r>
      <w:r w:rsidR="00BD223F">
        <w:t xml:space="preserve">FoDDC planning </w:t>
      </w:r>
      <w:r>
        <w:t>officers</w:t>
      </w:r>
      <w:r w:rsidR="0070576A">
        <w:t xml:space="preserve">. </w:t>
      </w:r>
      <w:r>
        <w:t xml:space="preserve">The officer(s) will then ensure that those present at the meeting are advised from the start that the discussions will not bind the authority to any particular course of action, that the meeting is properly recorded on the application file and the record of the meeting is disclosed when the application is considered by the </w:t>
      </w:r>
      <w:r w:rsidR="00BD223F">
        <w:t>FoDDC Planning Officers/</w:t>
      </w:r>
      <w:r>
        <w:t xml:space="preserve">Committee. </w:t>
      </w:r>
    </w:p>
    <w:p w14:paraId="6DD8ADCF" w14:textId="5A51502A" w:rsidR="00BD223F" w:rsidRDefault="000E7BE7" w:rsidP="00BD223F">
      <w:r w:rsidRPr="000E7BE7">
        <w:rPr>
          <w:rFonts w:ascii="Arial" w:eastAsia="Arial" w:hAnsi="Arial" w:cs="Arial"/>
          <w:bCs/>
        </w:rPr>
        <w:t xml:space="preserve">The </w:t>
      </w:r>
      <w:r>
        <w:t xml:space="preserve">presentation will not be considered part of the formal process of debate and determination of any subsequent </w:t>
      </w:r>
      <w:r w:rsidR="002671FF">
        <w:t>application.</w:t>
      </w:r>
      <w:r>
        <w:t xml:space="preserve"> Any presentation is a form of lobbying and</w:t>
      </w:r>
      <w:r>
        <w:rPr>
          <w:rFonts w:ascii="Arial" w:eastAsia="Arial" w:hAnsi="Arial" w:cs="Arial"/>
          <w:b/>
        </w:rPr>
        <w:t xml:space="preserve"> </w:t>
      </w:r>
      <w:r>
        <w:t xml:space="preserve">if you express a view, you will need to carefully consider if you have pre-determined the matter prior to the </w:t>
      </w:r>
      <w:r w:rsidR="002671FF">
        <w:t>vote.</w:t>
      </w:r>
      <w:r>
        <w:t xml:space="preserve"> </w:t>
      </w:r>
    </w:p>
    <w:p w14:paraId="6B51300C" w14:textId="6E36A10E" w:rsidR="005B4AD1" w:rsidRDefault="000E7BE7" w:rsidP="00BD223F">
      <w:r w:rsidRPr="000E7BE7">
        <w:rPr>
          <w:rFonts w:ascii="Arial" w:eastAsia="Arial" w:hAnsi="Arial" w:cs="Arial"/>
          <w:bCs/>
        </w:rPr>
        <w:t>Councillors must r</w:t>
      </w:r>
      <w:r w:rsidRPr="000E7BE7">
        <w:rPr>
          <w:bCs/>
        </w:rPr>
        <w:t>eport</w:t>
      </w:r>
      <w:r>
        <w:t xml:space="preserve"> to the </w:t>
      </w:r>
      <w:r w:rsidR="00BD223F">
        <w:t>Clerk a</w:t>
      </w:r>
      <w:r>
        <w:t>ny significant contact with the applicant and other parties, explaining the nature and purpose of the contacts and your involvement in them</w:t>
      </w:r>
      <w:r w:rsidR="00BD223F">
        <w:t xml:space="preserve">. The Clerk can </w:t>
      </w:r>
      <w:r>
        <w:t>ensure that this is recorded on the planning file.</w:t>
      </w:r>
    </w:p>
    <w:p w14:paraId="24AD2FC0" w14:textId="75C65CE2" w:rsidR="005B4AD1" w:rsidRPr="00BD223F" w:rsidRDefault="00000000" w:rsidP="00BD223F">
      <w:pPr>
        <w:rPr>
          <w:b/>
          <w:bCs/>
        </w:rPr>
      </w:pPr>
      <w:r w:rsidRPr="00BD223F">
        <w:rPr>
          <w:b/>
          <w:bCs/>
        </w:rPr>
        <w:t xml:space="preserve">LOBBYING OF </w:t>
      </w:r>
      <w:r w:rsidR="00FC2972">
        <w:rPr>
          <w:b/>
          <w:bCs/>
        </w:rPr>
        <w:t>COUNCILLORS</w:t>
      </w:r>
    </w:p>
    <w:p w14:paraId="5DF6AEA2" w14:textId="44FFACE6" w:rsidR="005B4AD1" w:rsidRDefault="003859BE" w:rsidP="00BD223F">
      <w:r>
        <w:t xml:space="preserve">Lobbying is an integral part of the planning process. However, care </w:t>
      </w:r>
      <w:r w:rsidR="0070576A">
        <w:t>must</w:t>
      </w:r>
      <w:r>
        <w:t xml:space="preserve"> be taken to avoid c</w:t>
      </w:r>
      <w:r w:rsidR="00FC2972">
        <w:t>ouncillors</w:t>
      </w:r>
      <w:r>
        <w:t>’ integrity and impartiality being called in</w:t>
      </w:r>
      <w:r w:rsidR="000E7BE7">
        <w:t>to</w:t>
      </w:r>
      <w:r>
        <w:t xml:space="preserve"> question and accordingly there is a need to declare publicly that an approach of this nature has taken place</w:t>
      </w:r>
      <w:r w:rsidR="0070576A">
        <w:t xml:space="preserve">. </w:t>
      </w:r>
      <w:r>
        <w:t>Lobbying can take place by professional agents as well as unrepresented applicants/landowners and community action groups.</w:t>
      </w:r>
    </w:p>
    <w:p w14:paraId="5AB877C6" w14:textId="13F3F80D" w:rsidR="000E7BE7" w:rsidRPr="003859BE" w:rsidRDefault="000E7BE7" w:rsidP="00BD223F">
      <w:pPr>
        <w:rPr>
          <w:rFonts w:eastAsia="Arial" w:cs="Arial"/>
          <w:bCs/>
        </w:rPr>
      </w:pPr>
      <w:r w:rsidRPr="003859BE">
        <w:rPr>
          <w:rFonts w:eastAsia="Arial" w:cs="Arial"/>
          <w:bCs/>
        </w:rPr>
        <w:t>Councillors should :</w:t>
      </w:r>
    </w:p>
    <w:p w14:paraId="31B0D42A" w14:textId="453D11F5" w:rsidR="005B4AD1" w:rsidRDefault="00000000" w:rsidP="000E7BE7">
      <w:pPr>
        <w:pStyle w:val="ListParagraph"/>
        <w:numPr>
          <w:ilvl w:val="0"/>
          <w:numId w:val="45"/>
        </w:numPr>
      </w:pPr>
      <w:r>
        <w:t xml:space="preserve">remember that </w:t>
      </w:r>
      <w:r w:rsidR="003859BE">
        <w:t xml:space="preserve">their </w:t>
      </w:r>
      <w:r>
        <w:t xml:space="preserve">duty is to the whole </w:t>
      </w:r>
      <w:r w:rsidR="002671FF">
        <w:t>community.</w:t>
      </w:r>
    </w:p>
    <w:p w14:paraId="67C81550" w14:textId="5B868275" w:rsidR="005B4AD1" w:rsidRDefault="00000000" w:rsidP="000E7BE7">
      <w:pPr>
        <w:pStyle w:val="ListParagraph"/>
        <w:numPr>
          <w:ilvl w:val="0"/>
          <w:numId w:val="45"/>
        </w:numPr>
      </w:pPr>
      <w:r>
        <w:t>explain to those lobbying or attempting to lobby you that whilst you can listen to what is being said</w:t>
      </w:r>
      <w:r w:rsidR="003859BE">
        <w:t xml:space="preserve">, </w:t>
      </w:r>
      <w:r w:rsidR="00032EDC">
        <w:t xml:space="preserve">if </w:t>
      </w:r>
      <w:r>
        <w:t xml:space="preserve">it prejudices </w:t>
      </w:r>
      <w:r w:rsidR="003859BE">
        <w:t xml:space="preserve">their </w:t>
      </w:r>
      <w:r w:rsidR="009C0862">
        <w:t>impartiality,</w:t>
      </w:r>
      <w:r w:rsidR="00032EDC">
        <w:t xml:space="preserve"> it </w:t>
      </w:r>
      <w:r>
        <w:t xml:space="preserve">may affect </w:t>
      </w:r>
      <w:r w:rsidR="003859BE">
        <w:t xml:space="preserve">their </w:t>
      </w:r>
      <w:r>
        <w:t xml:space="preserve">ability to participate in the </w:t>
      </w:r>
      <w:r w:rsidR="00BD223F">
        <w:t>council</w:t>
      </w:r>
      <w:r>
        <w:t>’s decision</w:t>
      </w:r>
      <w:r w:rsidR="003859BE">
        <w:t>.</w:t>
      </w:r>
      <w:r>
        <w:t xml:space="preserve"> </w:t>
      </w:r>
    </w:p>
    <w:p w14:paraId="487BE4F3" w14:textId="1DA54B64" w:rsidR="00A52C6C" w:rsidRDefault="00000000" w:rsidP="000E7BE7">
      <w:pPr>
        <w:pStyle w:val="ListParagraph"/>
        <w:numPr>
          <w:ilvl w:val="0"/>
          <w:numId w:val="45"/>
        </w:numPr>
      </w:pPr>
      <w:r w:rsidRPr="000E7BE7">
        <w:rPr>
          <w:rFonts w:ascii="Arial" w:eastAsia="Arial" w:hAnsi="Arial" w:cs="Arial"/>
          <w:bCs/>
        </w:rPr>
        <w:t>not</w:t>
      </w:r>
      <w:r w:rsidRPr="000E7BE7">
        <w:rPr>
          <w:rFonts w:ascii="Arial" w:eastAsia="Arial" w:hAnsi="Arial" w:cs="Arial"/>
          <w:b/>
        </w:rPr>
        <w:t xml:space="preserve"> </w:t>
      </w:r>
      <w:r>
        <w:t>accept any gifts or hospitality from any person or group involved in or affected by a planning proposal</w:t>
      </w:r>
      <w:r w:rsidR="0070576A">
        <w:t xml:space="preserve">. </w:t>
      </w:r>
    </w:p>
    <w:p w14:paraId="55EF6C23" w14:textId="452072CE" w:rsidR="00A52C6C" w:rsidRDefault="00000000" w:rsidP="000E7BE7">
      <w:pPr>
        <w:pStyle w:val="ListParagraph"/>
        <w:numPr>
          <w:ilvl w:val="0"/>
          <w:numId w:val="45"/>
        </w:numPr>
      </w:pPr>
      <w:r>
        <w:t xml:space="preserve">copy or pass on any lobbying correspondence you receive to the </w:t>
      </w:r>
      <w:r w:rsidR="00BD223F">
        <w:t xml:space="preserve">Clerk who will ensure </w:t>
      </w:r>
      <w:r>
        <w:t xml:space="preserve">advice </w:t>
      </w:r>
      <w:r w:rsidR="00BD223F">
        <w:t xml:space="preserve">is obtained from the FoDDC planning </w:t>
      </w:r>
      <w:r w:rsidR="002671FF">
        <w:t>officer.</w:t>
      </w:r>
    </w:p>
    <w:p w14:paraId="5A860527" w14:textId="3F90D384" w:rsidR="00A52C6C" w:rsidRDefault="00000000" w:rsidP="000E7BE7">
      <w:pPr>
        <w:pStyle w:val="ListParagraph"/>
        <w:numPr>
          <w:ilvl w:val="0"/>
          <w:numId w:val="45"/>
        </w:numPr>
      </w:pPr>
      <w:r>
        <w:t xml:space="preserve">immediately refer any offers to the </w:t>
      </w:r>
      <w:r w:rsidR="00893556">
        <w:t xml:space="preserve">FoDDC planning officers </w:t>
      </w:r>
      <w:r>
        <w:t xml:space="preserve">of planning gain or a constraint of development through a proposed s106 obligation or otherwise. </w:t>
      </w:r>
    </w:p>
    <w:p w14:paraId="7EB60537" w14:textId="5EB1E145" w:rsidR="00DF05D4" w:rsidRPr="000E7BE7" w:rsidRDefault="00000000" w:rsidP="000E7BE7">
      <w:pPr>
        <w:pStyle w:val="ListParagraph"/>
        <w:numPr>
          <w:ilvl w:val="0"/>
          <w:numId w:val="45"/>
        </w:numPr>
      </w:pPr>
      <w:r>
        <w:lastRenderedPageBreak/>
        <w:t xml:space="preserve">inform the </w:t>
      </w:r>
      <w:r w:rsidR="00893556">
        <w:t xml:space="preserve">Clerk </w:t>
      </w:r>
      <w:r>
        <w:t xml:space="preserve">where you feel that you have been exposed to undue or excessive lobbying or approaches (including inappropriate offers of gifts or hospitality) that may require an </w:t>
      </w:r>
      <w:r w:rsidRPr="000E7BE7">
        <w:t>investigation.</w:t>
      </w:r>
    </w:p>
    <w:p w14:paraId="79014E27" w14:textId="59438AC4" w:rsidR="005B4AD1" w:rsidRDefault="000E7BE7" w:rsidP="00DF05D4">
      <w:r w:rsidRPr="000E7BE7">
        <w:rPr>
          <w:rFonts w:ascii="Arial" w:eastAsia="Arial" w:hAnsi="Arial" w:cs="Arial"/>
        </w:rPr>
        <w:t>N</w:t>
      </w:r>
      <w:r w:rsidRPr="000E7BE7">
        <w:t>ote</w:t>
      </w:r>
      <w:r>
        <w:t xml:space="preserve"> that </w:t>
      </w:r>
      <w:r w:rsidR="00850C48">
        <w:t>co</w:t>
      </w:r>
      <w:r>
        <w:t>uncillors will not have pre-determined a matter or breached this Code if:</w:t>
      </w:r>
    </w:p>
    <w:p w14:paraId="42202C46" w14:textId="3021A64A" w:rsidR="005B4AD1" w:rsidRDefault="00000000" w:rsidP="000E7BE7">
      <w:pPr>
        <w:pStyle w:val="ListParagraph"/>
        <w:numPr>
          <w:ilvl w:val="0"/>
          <w:numId w:val="46"/>
        </w:numPr>
      </w:pPr>
      <w:r>
        <w:t xml:space="preserve">You have listened or have received views from residents or other interested </w:t>
      </w:r>
      <w:r w:rsidR="002671FF">
        <w:t>parties.</w:t>
      </w:r>
    </w:p>
    <w:p w14:paraId="674F47E1" w14:textId="7948BD19" w:rsidR="005B4AD1" w:rsidRDefault="00000000" w:rsidP="000E7BE7">
      <w:pPr>
        <w:pStyle w:val="ListParagraph"/>
        <w:numPr>
          <w:ilvl w:val="0"/>
          <w:numId w:val="46"/>
        </w:numPr>
      </w:pPr>
      <w:r>
        <w:t xml:space="preserve">You have made comments to residents, interested parties, other </w:t>
      </w:r>
      <w:r w:rsidR="00893556">
        <w:t xml:space="preserve">councillors </w:t>
      </w:r>
      <w:r>
        <w:t xml:space="preserve">provided the comments have not amounted to a pre-determination of the issue and you have made it clear that you are keeping an open </w:t>
      </w:r>
      <w:r w:rsidR="002671FF">
        <w:t>mind.</w:t>
      </w:r>
    </w:p>
    <w:p w14:paraId="76382CF1" w14:textId="77E1D6C2" w:rsidR="005B4AD1" w:rsidRDefault="004D213F" w:rsidP="00893556">
      <w:r>
        <w:t>If a controversial application has been received</w:t>
      </w:r>
      <w:r w:rsidRPr="00F038C8">
        <w:rPr>
          <w:strike/>
          <w:color w:val="EE0000"/>
        </w:rPr>
        <w:t xml:space="preserve">, </w:t>
      </w:r>
      <w:r>
        <w:t>ensure that the whole communities view is heard through public consultation. Councillors should not</w:t>
      </w:r>
      <w:r w:rsidR="00893556">
        <w:t>:</w:t>
      </w:r>
    </w:p>
    <w:p w14:paraId="64339AE0" w14:textId="395637FE" w:rsidR="005B4AD1" w:rsidRPr="000E7BE7" w:rsidRDefault="00000000" w:rsidP="00893556">
      <w:pPr>
        <w:pStyle w:val="ListParagraph"/>
        <w:numPr>
          <w:ilvl w:val="0"/>
          <w:numId w:val="36"/>
        </w:numPr>
        <w:rPr>
          <w:bCs/>
        </w:rPr>
      </w:pPr>
      <w:r w:rsidRPr="000E7BE7">
        <w:rPr>
          <w:bCs/>
        </w:rPr>
        <w:t xml:space="preserve">lobby fellow </w:t>
      </w:r>
      <w:r w:rsidR="00893556" w:rsidRPr="000E7BE7">
        <w:rPr>
          <w:bCs/>
        </w:rPr>
        <w:t xml:space="preserve">councillors </w:t>
      </w:r>
      <w:r w:rsidRPr="000E7BE7">
        <w:rPr>
          <w:bCs/>
        </w:rPr>
        <w:t xml:space="preserve">regarding your concerns or views nor attempt to persuade other </w:t>
      </w:r>
      <w:r w:rsidR="004D213F">
        <w:rPr>
          <w:bCs/>
        </w:rPr>
        <w:t>c</w:t>
      </w:r>
      <w:r w:rsidR="00FC2972" w:rsidRPr="000E7BE7">
        <w:rPr>
          <w:bCs/>
        </w:rPr>
        <w:t>ouncillors</w:t>
      </w:r>
      <w:r w:rsidRPr="000E7BE7">
        <w:rPr>
          <w:bCs/>
        </w:rPr>
        <w:t xml:space="preserve"> how they should vote in advance of a meeting at which a planning decision is to be taken.</w:t>
      </w:r>
    </w:p>
    <w:p w14:paraId="2AC97D0F" w14:textId="1E0CB1D6" w:rsidR="005B4AD1" w:rsidRDefault="00000000" w:rsidP="00893556">
      <w:pPr>
        <w:pStyle w:val="ListParagraph"/>
        <w:numPr>
          <w:ilvl w:val="0"/>
          <w:numId w:val="36"/>
        </w:numPr>
      </w:pPr>
      <w:r>
        <w:t>decide how to vote on a planning matter</w:t>
      </w:r>
      <w:r w:rsidR="000E7BE7">
        <w:t xml:space="preserve"> due to your political views. </w:t>
      </w:r>
      <w:r>
        <w:t>Politic</w:t>
      </w:r>
      <w:r w:rsidR="000E7BE7">
        <w:t xml:space="preserve">s </w:t>
      </w:r>
      <w:r>
        <w:t xml:space="preserve">should never dictate how </w:t>
      </w:r>
      <w:r w:rsidR="004D213F">
        <w:t>c</w:t>
      </w:r>
      <w:r w:rsidR="00FC2972">
        <w:t>ouncillors</w:t>
      </w:r>
      <w:r>
        <w:t xml:space="preserve"> vote on a planning issue.</w:t>
      </w:r>
    </w:p>
    <w:p w14:paraId="0ECF81B1" w14:textId="07491A98" w:rsidR="005B4AD1" w:rsidRPr="009A7F53" w:rsidRDefault="00000000" w:rsidP="009A7F53">
      <w:pPr>
        <w:rPr>
          <w:b/>
          <w:bCs/>
        </w:rPr>
      </w:pPr>
      <w:r w:rsidRPr="009A7F53">
        <w:rPr>
          <w:b/>
          <w:bCs/>
        </w:rPr>
        <w:t xml:space="preserve">SITE VISITS BY </w:t>
      </w:r>
      <w:r w:rsidR="00FC2972">
        <w:rPr>
          <w:b/>
          <w:bCs/>
        </w:rPr>
        <w:t>COUNCILLORS</w:t>
      </w:r>
    </w:p>
    <w:p w14:paraId="49AF2397" w14:textId="2C42BC06" w:rsidR="005B4AD1" w:rsidRDefault="00000000" w:rsidP="009A7F53">
      <w:r>
        <w:t>Site</w:t>
      </w:r>
      <w:r w:rsidR="004D213F">
        <w:t xml:space="preserve"> </w:t>
      </w:r>
      <w:r>
        <w:t>inspection</w:t>
      </w:r>
      <w:r w:rsidR="004D213F">
        <w:t>s</w:t>
      </w:r>
      <w:r>
        <w:t xml:space="preserve"> can be helpful in reaching a decision on issues where site circumstances are clearly fundamental to that decision</w:t>
      </w:r>
      <w:r w:rsidR="009A7F53">
        <w:t xml:space="preserve">. </w:t>
      </w:r>
      <w:r>
        <w:t xml:space="preserve">Any </w:t>
      </w:r>
      <w:r w:rsidR="009A7F53">
        <w:t xml:space="preserve">councillor </w:t>
      </w:r>
      <w:r>
        <w:t xml:space="preserve">may request a site visit and the reasons for the request. </w:t>
      </w:r>
    </w:p>
    <w:p w14:paraId="69C5AA72" w14:textId="564F77CC" w:rsidR="004D213F" w:rsidRPr="004D213F" w:rsidRDefault="004D213F" w:rsidP="004D213F">
      <w:r w:rsidRPr="004D213F">
        <w:t>The Clerk may arrange site visits with the agreement of the FoDDC planning officer. Councillors should make every effort to attend these informal visits, but non-attendance does not prevent a councillor from taking part in the decision-making process</w:t>
      </w:r>
      <w:r>
        <w:t>.</w:t>
      </w:r>
    </w:p>
    <w:p w14:paraId="0C3FD457" w14:textId="20DB918F" w:rsidR="005B4AD1" w:rsidRDefault="000E7BE7" w:rsidP="009A7F53">
      <w:pPr>
        <w:spacing w:after="15"/>
      </w:pPr>
      <w:r w:rsidRPr="004D213F">
        <w:rPr>
          <w:rFonts w:eastAsia="Arial" w:cs="Arial"/>
          <w:bCs/>
        </w:rPr>
        <w:t xml:space="preserve">Councillors should not </w:t>
      </w:r>
      <w:r w:rsidRPr="004D213F">
        <w:rPr>
          <w:bCs/>
        </w:rPr>
        <w:t>request</w:t>
      </w:r>
      <w:r w:rsidRPr="004D213F">
        <w:t xml:space="preserve"> a site</w:t>
      </w:r>
      <w:r>
        <w:t xml:space="preserve"> visit unless you feel it is strictly necessary and where:</w:t>
      </w:r>
    </w:p>
    <w:p w14:paraId="31A6323C" w14:textId="77777777" w:rsidR="000E7BE7" w:rsidRDefault="000E7BE7" w:rsidP="009A7F53">
      <w:pPr>
        <w:spacing w:after="15"/>
      </w:pPr>
    </w:p>
    <w:p w14:paraId="07C1C01C" w14:textId="3FB5DB2F" w:rsidR="005B4AD1" w:rsidRDefault="00586276" w:rsidP="009A7F53">
      <w:pPr>
        <w:pStyle w:val="ListParagraph"/>
        <w:numPr>
          <w:ilvl w:val="0"/>
          <w:numId w:val="37"/>
        </w:numPr>
        <w:spacing w:after="11"/>
      </w:pPr>
      <w:r>
        <w:t>Site factors are significant in the terms of the weight attached to them relative to other factors or the difficulty of their assessment in the absence of a site inspection.</w:t>
      </w:r>
    </w:p>
    <w:p w14:paraId="0BEB7176" w14:textId="5285DD75" w:rsidR="009A7F53" w:rsidRDefault="00000000" w:rsidP="009A7F53">
      <w:pPr>
        <w:pStyle w:val="ListParagraph"/>
        <w:numPr>
          <w:ilvl w:val="0"/>
          <w:numId w:val="37"/>
        </w:numPr>
      </w:pPr>
      <w:r>
        <w:t xml:space="preserve">There are significant policy or precedent </w:t>
      </w:r>
      <w:r w:rsidR="00586276">
        <w:t>implications,</w:t>
      </w:r>
      <w:r>
        <w:t xml:space="preserve"> and site factors need to be carefully addressed.</w:t>
      </w:r>
    </w:p>
    <w:p w14:paraId="56939A70" w14:textId="3965D616" w:rsidR="009C54A5" w:rsidRDefault="009C54A5" w:rsidP="009A7F53">
      <w:pPr>
        <w:pStyle w:val="ListParagraph"/>
        <w:numPr>
          <w:ilvl w:val="0"/>
          <w:numId w:val="37"/>
        </w:numPr>
      </w:pPr>
      <w:r w:rsidRPr="009C54A5">
        <w:t xml:space="preserve">matters raised by the applicant and/or objectors cannot be assessed from the application or supporting </w:t>
      </w:r>
      <w:r w:rsidR="002671FF" w:rsidRPr="009C54A5">
        <w:t>material.</w:t>
      </w:r>
    </w:p>
    <w:p w14:paraId="13E2830A" w14:textId="19C3A34A" w:rsidR="009C54A5" w:rsidRDefault="009C54A5" w:rsidP="009A7F53">
      <w:pPr>
        <w:pStyle w:val="ListParagraph"/>
        <w:numPr>
          <w:ilvl w:val="0"/>
          <w:numId w:val="37"/>
        </w:numPr>
      </w:pPr>
      <w:r w:rsidRPr="009C54A5">
        <w:t xml:space="preserve"> the proposal is particularly </w:t>
      </w:r>
      <w:r w:rsidR="002671FF" w:rsidRPr="009C54A5">
        <w:t>contentious.</w:t>
      </w:r>
    </w:p>
    <w:p w14:paraId="2E9A14CC" w14:textId="77777777" w:rsidR="005F0B43" w:rsidRPr="004D213F" w:rsidRDefault="000E7BE7" w:rsidP="009A7F53">
      <w:r w:rsidRPr="004D213F">
        <w:rPr>
          <w:rFonts w:eastAsia="Arial" w:cs="Arial"/>
          <w:bCs/>
        </w:rPr>
        <w:t>Councillors should ensure</w:t>
      </w:r>
      <w:r w:rsidRPr="004D213F">
        <w:rPr>
          <w:rFonts w:eastAsia="Arial" w:cs="Arial"/>
          <w:b/>
        </w:rPr>
        <w:t xml:space="preserve"> </w:t>
      </w:r>
      <w:r w:rsidRPr="004D213F">
        <w:t>that</w:t>
      </w:r>
      <w:r w:rsidR="005F0B43" w:rsidRPr="004D213F">
        <w:t>:</w:t>
      </w:r>
    </w:p>
    <w:p w14:paraId="569946C8" w14:textId="550F272A" w:rsidR="005B4AD1" w:rsidRPr="004D213F" w:rsidRDefault="00000000" w:rsidP="005F0B43">
      <w:pPr>
        <w:pStyle w:val="ListParagraph"/>
        <w:numPr>
          <w:ilvl w:val="0"/>
          <w:numId w:val="47"/>
        </w:numPr>
        <w:ind w:left="360"/>
      </w:pPr>
      <w:r w:rsidRPr="004D213F">
        <w:t xml:space="preserve">any information gained from the site visit is reported back to the </w:t>
      </w:r>
      <w:r w:rsidR="004D213F">
        <w:t>c</w:t>
      </w:r>
      <w:r w:rsidR="009A7F53" w:rsidRPr="004D213F">
        <w:t xml:space="preserve">ouncil </w:t>
      </w:r>
      <w:r w:rsidRPr="004D213F">
        <w:t xml:space="preserve">so that all </w:t>
      </w:r>
      <w:r w:rsidR="009A7F53" w:rsidRPr="004D213F">
        <w:t xml:space="preserve">councillors </w:t>
      </w:r>
      <w:r w:rsidRPr="004D213F">
        <w:t xml:space="preserve">have the same </w:t>
      </w:r>
      <w:r w:rsidR="002671FF" w:rsidRPr="004D213F">
        <w:t>information.</w:t>
      </w:r>
    </w:p>
    <w:p w14:paraId="513D5660" w14:textId="2DC803C6" w:rsidR="005B4AD1" w:rsidRPr="004D213F" w:rsidRDefault="00000000" w:rsidP="005F0B43">
      <w:pPr>
        <w:pStyle w:val="ListParagraph"/>
        <w:numPr>
          <w:ilvl w:val="0"/>
          <w:numId w:val="47"/>
        </w:numPr>
        <w:spacing w:after="27"/>
        <w:ind w:left="360"/>
      </w:pPr>
      <w:r w:rsidRPr="004D213F">
        <w:t xml:space="preserve">you treat the site visit only as an opportunity of seeking information and to observe the site. </w:t>
      </w:r>
    </w:p>
    <w:p w14:paraId="3927740C" w14:textId="5899AA9A" w:rsidR="005B4AD1" w:rsidRPr="004D213F" w:rsidRDefault="005F0B43" w:rsidP="005F0B43">
      <w:pPr>
        <w:pStyle w:val="ListParagraph"/>
        <w:numPr>
          <w:ilvl w:val="0"/>
          <w:numId w:val="47"/>
        </w:numPr>
        <w:ind w:left="360"/>
        <w:rPr>
          <w:bCs/>
        </w:rPr>
      </w:pPr>
      <w:r w:rsidRPr="004D213F">
        <w:rPr>
          <w:rFonts w:eastAsia="Arial" w:cs="Arial"/>
          <w:bCs/>
        </w:rPr>
        <w:t xml:space="preserve">If present, </w:t>
      </w:r>
      <w:r w:rsidRPr="004D213F">
        <w:rPr>
          <w:bCs/>
        </w:rPr>
        <w:t xml:space="preserve">ask the </w:t>
      </w:r>
      <w:r w:rsidR="009A7F53" w:rsidRPr="004D213F">
        <w:rPr>
          <w:bCs/>
        </w:rPr>
        <w:t xml:space="preserve">planning </w:t>
      </w:r>
      <w:r w:rsidRPr="004D213F">
        <w:rPr>
          <w:bCs/>
        </w:rPr>
        <w:t>officers questions and seek clarification from them on matters, which are relevant to the site inspection.</w:t>
      </w:r>
    </w:p>
    <w:p w14:paraId="508B0304" w14:textId="5D417D93" w:rsidR="009A7F53" w:rsidRPr="004D213F" w:rsidRDefault="00000000" w:rsidP="005F0B43">
      <w:pPr>
        <w:pStyle w:val="ListParagraph"/>
        <w:numPr>
          <w:ilvl w:val="0"/>
          <w:numId w:val="47"/>
        </w:numPr>
        <w:ind w:left="360"/>
        <w:rPr>
          <w:bCs/>
        </w:rPr>
      </w:pPr>
      <w:r w:rsidRPr="004D213F">
        <w:rPr>
          <w:bCs/>
        </w:rPr>
        <w:t xml:space="preserve">If you are approached by the applicant or a third party, advise them that they should make representations to the </w:t>
      </w:r>
      <w:r w:rsidR="004D213F">
        <w:rPr>
          <w:bCs/>
        </w:rPr>
        <w:t>c</w:t>
      </w:r>
      <w:r w:rsidRPr="004D213F">
        <w:rPr>
          <w:bCs/>
        </w:rPr>
        <w:t>ouncil</w:t>
      </w:r>
      <w:r w:rsidR="009A7F53" w:rsidRPr="004D213F">
        <w:rPr>
          <w:bCs/>
        </w:rPr>
        <w:t xml:space="preserve"> at the next meeting</w:t>
      </w:r>
      <w:r w:rsidR="00A34C2F" w:rsidRPr="004D213F">
        <w:rPr>
          <w:bCs/>
        </w:rPr>
        <w:t>. No discussions or negotiations with applicants or third parties should happen during the visit</w:t>
      </w:r>
      <w:r w:rsidR="0070576A" w:rsidRPr="004D213F">
        <w:rPr>
          <w:bCs/>
        </w:rPr>
        <w:t xml:space="preserve">. </w:t>
      </w:r>
    </w:p>
    <w:p w14:paraId="305C506C" w14:textId="57BD02CF" w:rsidR="009A7F53" w:rsidRPr="004D213F" w:rsidRDefault="005F0B43" w:rsidP="005F0B43">
      <w:pPr>
        <w:pStyle w:val="ListParagraph"/>
        <w:numPr>
          <w:ilvl w:val="0"/>
          <w:numId w:val="47"/>
        </w:numPr>
        <w:ind w:left="360"/>
        <w:rPr>
          <w:bCs/>
        </w:rPr>
      </w:pPr>
      <w:r w:rsidRPr="004D213F">
        <w:rPr>
          <w:rFonts w:eastAsia="Arial" w:cs="Arial"/>
          <w:bCs/>
        </w:rPr>
        <w:t xml:space="preserve">You do not </w:t>
      </w:r>
      <w:r w:rsidRPr="004D213F">
        <w:rPr>
          <w:bCs/>
        </w:rPr>
        <w:t>express opinions or views to anyone at a site visit.</w:t>
      </w:r>
    </w:p>
    <w:p w14:paraId="2758DD50" w14:textId="26438FD5" w:rsidR="009A7F53" w:rsidRPr="004D213F" w:rsidRDefault="005F0B43" w:rsidP="005F0B43">
      <w:pPr>
        <w:pStyle w:val="ListParagraph"/>
        <w:numPr>
          <w:ilvl w:val="0"/>
          <w:numId w:val="47"/>
        </w:numPr>
        <w:ind w:left="360"/>
      </w:pPr>
      <w:r w:rsidRPr="004D213F">
        <w:rPr>
          <w:rFonts w:eastAsia="Arial" w:cs="Arial"/>
          <w:bCs/>
        </w:rPr>
        <w:t>You do not</w:t>
      </w:r>
      <w:r w:rsidRPr="004D213F">
        <w:rPr>
          <w:rFonts w:eastAsia="Arial" w:cs="Arial"/>
          <w:b/>
        </w:rPr>
        <w:t xml:space="preserve"> </w:t>
      </w:r>
      <w:r w:rsidRPr="004D213F">
        <w:t>enter a site that is subject to an application or proposal other than on an official site visit, even if it is in response to an invitation, as this may give the impression of bias</w:t>
      </w:r>
      <w:r w:rsidR="0070576A" w:rsidRPr="004D213F">
        <w:t xml:space="preserve">. </w:t>
      </w:r>
    </w:p>
    <w:p w14:paraId="2FEB862C" w14:textId="3B3CB4C1" w:rsidR="005B4AD1" w:rsidRPr="00BE0C1D" w:rsidRDefault="00FC2972" w:rsidP="00BE0C1D">
      <w:pPr>
        <w:rPr>
          <w:b/>
          <w:bCs/>
        </w:rPr>
      </w:pPr>
      <w:r>
        <w:rPr>
          <w:b/>
          <w:bCs/>
        </w:rPr>
        <w:lastRenderedPageBreak/>
        <w:t>COUNCILLORS</w:t>
      </w:r>
      <w:r w:rsidRPr="00BE0C1D">
        <w:rPr>
          <w:b/>
          <w:bCs/>
        </w:rPr>
        <w:t xml:space="preserve"> RELATIONSHIP WITH </w:t>
      </w:r>
      <w:r w:rsidR="00BE0C1D">
        <w:rPr>
          <w:b/>
          <w:bCs/>
        </w:rPr>
        <w:t xml:space="preserve">PLANNING </w:t>
      </w:r>
      <w:r w:rsidRPr="00BE0C1D">
        <w:rPr>
          <w:b/>
          <w:bCs/>
        </w:rPr>
        <w:t>OFFICERS</w:t>
      </w:r>
    </w:p>
    <w:p w14:paraId="79871E2C" w14:textId="51327E95" w:rsidR="005B4AD1" w:rsidRPr="004D213F" w:rsidRDefault="005F0B43" w:rsidP="00BE0C1D">
      <w:r w:rsidRPr="004D213F">
        <w:rPr>
          <w:rFonts w:eastAsia="Arial" w:cs="Arial"/>
          <w:bCs/>
        </w:rPr>
        <w:t>Councillors must not</w:t>
      </w:r>
      <w:r w:rsidRPr="004D213F">
        <w:rPr>
          <w:rFonts w:eastAsia="Arial" w:cs="Arial"/>
          <w:b/>
        </w:rPr>
        <w:t xml:space="preserve"> </w:t>
      </w:r>
      <w:r w:rsidRPr="004D213F">
        <w:t xml:space="preserve">put pressure on </w:t>
      </w:r>
      <w:r w:rsidR="00BE0C1D" w:rsidRPr="004D213F">
        <w:t xml:space="preserve">FoDDC planning </w:t>
      </w:r>
      <w:r w:rsidRPr="004D213F">
        <w:t>officers to put forward a particular recommendation. This does not prevent you from asking questions or submitting views</w:t>
      </w:r>
      <w:r w:rsidR="00BE0C1D" w:rsidRPr="004D213F">
        <w:t xml:space="preserve">. If the council </w:t>
      </w:r>
      <w:r w:rsidRPr="004D213F">
        <w:t xml:space="preserve">wish </w:t>
      </w:r>
      <w:r w:rsidR="00BE0C1D" w:rsidRPr="004D213F">
        <w:t xml:space="preserve">information </w:t>
      </w:r>
      <w:r w:rsidRPr="004D213F">
        <w:t xml:space="preserve">regarding any </w:t>
      </w:r>
      <w:r w:rsidR="002671FF" w:rsidRPr="004D213F">
        <w:t>proposal,</w:t>
      </w:r>
      <w:r w:rsidRPr="004D213F">
        <w:t xml:space="preserve"> then you should speak to the </w:t>
      </w:r>
      <w:r w:rsidR="004D213F" w:rsidRPr="004D213F">
        <w:t xml:space="preserve">Clerk or </w:t>
      </w:r>
      <w:r w:rsidRPr="004D213F">
        <w:t xml:space="preserve">case </w:t>
      </w:r>
      <w:r w:rsidR="002671FF" w:rsidRPr="004D213F">
        <w:t>officer.</w:t>
      </w:r>
      <w:r w:rsidRPr="004D213F">
        <w:t xml:space="preserve"> </w:t>
      </w:r>
    </w:p>
    <w:p w14:paraId="4F9D762B" w14:textId="5EF18170" w:rsidR="005B4AD1" w:rsidRDefault="004D213F" w:rsidP="00BE0C1D">
      <w:r>
        <w:t xml:space="preserve">Councillors should appreciate that planning officers’ views, </w:t>
      </w:r>
      <w:r w:rsidR="0070576A">
        <w:t>opinions,</w:t>
      </w:r>
      <w:r>
        <w:t xml:space="preserve"> and recommendations will be based on their overriding obligation of professional independence, which may on occasion be at odds with the views, opinions and decisions of a </w:t>
      </w:r>
      <w:r w:rsidR="00BE0C1D">
        <w:t xml:space="preserve">council or its councillors. </w:t>
      </w:r>
    </w:p>
    <w:p w14:paraId="1D07CE43" w14:textId="528078F0" w:rsidR="005B4AD1" w:rsidRPr="00BE0C1D" w:rsidRDefault="00000000" w:rsidP="00BE0C1D">
      <w:pPr>
        <w:rPr>
          <w:b/>
          <w:bCs/>
        </w:rPr>
      </w:pPr>
      <w:r w:rsidRPr="00BE0C1D">
        <w:rPr>
          <w:b/>
          <w:bCs/>
        </w:rPr>
        <w:t xml:space="preserve">PUBLIC SPEAKING AT MEETINGS </w:t>
      </w:r>
    </w:p>
    <w:p w14:paraId="4F80ACD7" w14:textId="0FEA6181" w:rsidR="005B4AD1" w:rsidRPr="004D213F" w:rsidRDefault="005F0B43" w:rsidP="00BE0C1D">
      <w:r w:rsidRPr="004D213F">
        <w:rPr>
          <w:rFonts w:eastAsia="Arial" w:cs="Arial"/>
          <w:bCs/>
        </w:rPr>
        <w:t xml:space="preserve">Councillors should avoid communicating with </w:t>
      </w:r>
      <w:r w:rsidR="00DF05D4" w:rsidRPr="004D213F">
        <w:rPr>
          <w:bCs/>
        </w:rPr>
        <w:t>members</w:t>
      </w:r>
      <w:r w:rsidR="00DF05D4" w:rsidRPr="004D213F">
        <w:t xml:space="preserve"> </w:t>
      </w:r>
      <w:r w:rsidRPr="004D213F">
        <w:t xml:space="preserve">of the public </w:t>
      </w:r>
      <w:r w:rsidR="00BE0C1D" w:rsidRPr="004D213F">
        <w:t xml:space="preserve">regarding any planning application </w:t>
      </w:r>
      <w:r w:rsidRPr="004D213F">
        <w:t>(orally or in writing) other than through the scheme for public speaking</w:t>
      </w:r>
      <w:r w:rsidR="009C54A5" w:rsidRPr="004D213F">
        <w:t xml:space="preserve"> as this may give the appearance of </w:t>
      </w:r>
      <w:r w:rsidR="002671FF" w:rsidRPr="004D213F">
        <w:t>bias.</w:t>
      </w:r>
      <w:r w:rsidRPr="004D213F">
        <w:t xml:space="preserve"> The public </w:t>
      </w:r>
      <w:r w:rsidR="004D213F">
        <w:t xml:space="preserve">should </w:t>
      </w:r>
      <w:r w:rsidRPr="004D213F">
        <w:t xml:space="preserve">attend meetings of the </w:t>
      </w:r>
      <w:r w:rsidR="00586276" w:rsidRPr="004D213F">
        <w:t>council and</w:t>
      </w:r>
      <w:r w:rsidRPr="004D213F">
        <w:t xml:space="preserve"> raise their concerns in front of the full council. </w:t>
      </w:r>
    </w:p>
    <w:p w14:paraId="6CB71073" w14:textId="440CDB8A" w:rsidR="005B4AD1" w:rsidRDefault="00000000" w:rsidP="00BE0C1D">
      <w:pPr>
        <w:rPr>
          <w:b/>
          <w:bCs/>
        </w:rPr>
      </w:pPr>
      <w:r w:rsidRPr="00BE0C1D">
        <w:rPr>
          <w:b/>
          <w:bCs/>
        </w:rPr>
        <w:t xml:space="preserve">DECISION MAKING BY </w:t>
      </w:r>
      <w:r w:rsidR="00FC2972">
        <w:rPr>
          <w:b/>
          <w:bCs/>
        </w:rPr>
        <w:t>COUNCILLORS</w:t>
      </w:r>
    </w:p>
    <w:p w14:paraId="4B01EB27" w14:textId="3E5168F3" w:rsidR="009C0862" w:rsidRPr="009C0862" w:rsidRDefault="004D213F">
      <w:r>
        <w:t xml:space="preserve">A planning application must not be decided until all relevant information has been received and </w:t>
      </w:r>
      <w:r w:rsidR="00E16A01">
        <w:t>considered</w:t>
      </w:r>
      <w:r>
        <w:t xml:space="preserve">. </w:t>
      </w:r>
      <w:r w:rsidR="009C0862">
        <w:t xml:space="preserve">The council must consider all the material planning considerations and ensure that the reasons for any decision are clearly recorded. </w:t>
      </w:r>
      <w:r w:rsidR="009C0862" w:rsidRPr="009C0862">
        <w:rPr>
          <w:bCs/>
        </w:rPr>
        <w:t>If the council decide that there is insufficient information to decide, the council should request that further information and, if necessary, defer the application.</w:t>
      </w:r>
    </w:p>
    <w:p w14:paraId="192DD8F0" w14:textId="0209BF70" w:rsidR="004D213F" w:rsidRDefault="004D213F">
      <w:pPr>
        <w:rPr>
          <w:kern w:val="2"/>
          <w14:ligatures w14:val="standardContextual"/>
        </w:rPr>
      </w:pPr>
      <w:r>
        <w:t>If a recommendation conflicts with the Local Plan and/or Neighbourhood Development Plan, the material considerations that justify it must be clearly stated.</w:t>
      </w:r>
      <w:r w:rsidR="00E16A01">
        <w:tab/>
      </w:r>
    </w:p>
    <w:p w14:paraId="4B565530" w14:textId="6FF3D61C" w:rsidR="005B4AD1" w:rsidRPr="00BE0C1D" w:rsidRDefault="00000000" w:rsidP="00BE0C1D">
      <w:pPr>
        <w:rPr>
          <w:b/>
          <w:bCs/>
        </w:rPr>
      </w:pPr>
      <w:r w:rsidRPr="00BE0C1D">
        <w:rPr>
          <w:b/>
          <w:bCs/>
        </w:rPr>
        <w:t xml:space="preserve">TRAINING OF </w:t>
      </w:r>
      <w:r w:rsidR="00FC2972">
        <w:rPr>
          <w:b/>
          <w:bCs/>
        </w:rPr>
        <w:t>COUNCILLORS</w:t>
      </w:r>
    </w:p>
    <w:p w14:paraId="31C944EB" w14:textId="2C29A840" w:rsidR="005B4AD1" w:rsidRDefault="00000000" w:rsidP="00BE0C1D">
      <w:r>
        <w:t xml:space="preserve">All </w:t>
      </w:r>
      <w:r w:rsidR="00E16A01">
        <w:t>c</w:t>
      </w:r>
      <w:r w:rsidR="00FC2972">
        <w:t>ouncillors</w:t>
      </w:r>
      <w:r>
        <w:t xml:space="preserve"> </w:t>
      </w:r>
      <w:r w:rsidR="00BE0C1D">
        <w:t xml:space="preserve">should be familiar with </w:t>
      </w:r>
      <w:r>
        <w:t xml:space="preserve">planning </w:t>
      </w:r>
      <w:r w:rsidR="00BE0C1D">
        <w:t xml:space="preserve">law and the Local Plan and/or Neighbourhood Development Plan. </w:t>
      </w:r>
      <w:r w:rsidR="005F0B43">
        <w:t xml:space="preserve">Councillors </w:t>
      </w:r>
      <w:r w:rsidR="003E4F70">
        <w:t xml:space="preserve">may </w:t>
      </w:r>
      <w:r w:rsidR="005F0B43">
        <w:t xml:space="preserve">attend </w:t>
      </w:r>
      <w:r w:rsidR="003E4F70">
        <w:t xml:space="preserve">relevant </w:t>
      </w:r>
      <w:r>
        <w:t>training sessions provided</w:t>
      </w:r>
      <w:r w:rsidR="00E12834">
        <w:t xml:space="preserve"> by GALC </w:t>
      </w:r>
      <w:r>
        <w:t xml:space="preserve">to extend </w:t>
      </w:r>
      <w:r w:rsidR="00E16A01">
        <w:t xml:space="preserve">councillor </w:t>
      </w:r>
      <w:r>
        <w:t>knowledge of planning law</w:t>
      </w:r>
      <w:r w:rsidR="00E12834">
        <w:t xml:space="preserve"> and </w:t>
      </w:r>
      <w:r>
        <w:t>procedures</w:t>
      </w:r>
      <w:r w:rsidR="00E12834">
        <w:t>.</w:t>
      </w:r>
    </w:p>
    <w:p w14:paraId="1A45AEFE" w14:textId="77777777" w:rsidR="005B4AD1" w:rsidRPr="00A14691" w:rsidRDefault="00000000" w:rsidP="00A14691">
      <w:pPr>
        <w:rPr>
          <w:b/>
          <w:bCs/>
        </w:rPr>
      </w:pPr>
      <w:r w:rsidRPr="00A14691">
        <w:rPr>
          <w:b/>
          <w:bCs/>
        </w:rPr>
        <w:t>SANCTIONS</w:t>
      </w:r>
    </w:p>
    <w:p w14:paraId="6C52EE6A" w14:textId="1858F82E" w:rsidR="005B4AD1" w:rsidRDefault="00000000" w:rsidP="00A14691">
      <w:r>
        <w:t xml:space="preserve">A failure to adhere to the Code gives rise to potential consequences </w:t>
      </w:r>
      <w:r w:rsidR="00032EDC">
        <w:t xml:space="preserve">for </w:t>
      </w:r>
      <w:r>
        <w:t xml:space="preserve">the </w:t>
      </w:r>
      <w:r w:rsidR="00E16A01">
        <w:t>c</w:t>
      </w:r>
      <w:r>
        <w:t xml:space="preserve">ouncil and individual </w:t>
      </w:r>
      <w:r w:rsidR="00E16A01">
        <w:t>c</w:t>
      </w:r>
      <w:r w:rsidR="00FC2972">
        <w:t>ouncillors</w:t>
      </w:r>
      <w:r w:rsidR="0070576A">
        <w:t xml:space="preserve">. </w:t>
      </w:r>
      <w:r>
        <w:t xml:space="preserve">Consistency and fairness are important qualities in the public </w:t>
      </w:r>
      <w:r w:rsidR="002671FF">
        <w:t>eye,</w:t>
      </w:r>
      <w:r>
        <w:t xml:space="preserve"> and they are vital to the conduct of the </w:t>
      </w:r>
      <w:r w:rsidR="00E16A01">
        <w:t>c</w:t>
      </w:r>
      <w:r w:rsidR="005501F9">
        <w:t xml:space="preserve">ouncil. </w:t>
      </w:r>
    </w:p>
    <w:p w14:paraId="6099C02E" w14:textId="440DE7BB" w:rsidR="005B4AD1" w:rsidRDefault="00E16A01">
      <w:r>
        <w:t>Sanctions against individual c</w:t>
      </w:r>
      <w:r w:rsidR="00FC2972">
        <w:t>ouncillors</w:t>
      </w:r>
      <w:r>
        <w:t xml:space="preserve"> for breach of the Code of Conduct could </w:t>
      </w:r>
      <w:r w:rsidR="002671FF">
        <w:t>include.</w:t>
      </w:r>
    </w:p>
    <w:p w14:paraId="7DA01A5F" w14:textId="57449DEF" w:rsidR="005B4AD1" w:rsidRDefault="00586276" w:rsidP="005501F9">
      <w:pPr>
        <w:pStyle w:val="ListParagraph"/>
        <w:numPr>
          <w:ilvl w:val="0"/>
          <w:numId w:val="39"/>
        </w:numPr>
      </w:pPr>
      <w:r>
        <w:rPr>
          <w:rFonts w:eastAsia="Arial"/>
        </w:rPr>
        <w:t xml:space="preserve">The removal of the councillor from any planning </w:t>
      </w:r>
      <w:r w:rsidR="005501F9" w:rsidRPr="005501F9">
        <w:rPr>
          <w:rFonts w:eastAsia="Arial"/>
        </w:rPr>
        <w:t>decisions</w:t>
      </w:r>
      <w:r w:rsidRPr="005501F9">
        <w:rPr>
          <w:rFonts w:eastAsia="Arial"/>
        </w:rPr>
        <w:t xml:space="preserve">. </w:t>
      </w:r>
    </w:p>
    <w:p w14:paraId="38C4CC48" w14:textId="329CC8D3" w:rsidR="005B4AD1" w:rsidRDefault="00586276" w:rsidP="005501F9">
      <w:pPr>
        <w:pStyle w:val="ListParagraph"/>
        <w:numPr>
          <w:ilvl w:val="0"/>
          <w:numId w:val="39"/>
        </w:numPr>
      </w:pPr>
      <w:r>
        <w:rPr>
          <w:rFonts w:eastAsia="Arial"/>
        </w:rPr>
        <w:t xml:space="preserve">Appropriate </w:t>
      </w:r>
      <w:r w:rsidRPr="005501F9">
        <w:rPr>
          <w:rFonts w:eastAsia="Arial"/>
        </w:rPr>
        <w:t xml:space="preserve">training for the </w:t>
      </w:r>
      <w:r>
        <w:rPr>
          <w:rFonts w:eastAsia="Arial"/>
        </w:rPr>
        <w:t xml:space="preserve">council on the Code of Conduct </w:t>
      </w:r>
    </w:p>
    <w:p w14:paraId="3234FE90" w14:textId="650CE24D" w:rsidR="005B4AD1" w:rsidRDefault="005B4AD1">
      <w:pPr>
        <w:spacing w:after="273" w:line="240" w:lineRule="auto"/>
        <w:ind w:left="-5" w:right="-15" w:hanging="10"/>
      </w:pPr>
    </w:p>
    <w:p w14:paraId="1BF3975C" w14:textId="77777777" w:rsidR="00E16A01" w:rsidRDefault="00E16A01">
      <w:pPr>
        <w:rPr>
          <w:b/>
          <w:bCs/>
        </w:rPr>
      </w:pPr>
      <w:r>
        <w:rPr>
          <w:b/>
          <w:bCs/>
        </w:rPr>
        <w:br w:type="page"/>
      </w:r>
    </w:p>
    <w:p w14:paraId="478FA910" w14:textId="283F0AB4" w:rsidR="00557E5F" w:rsidRPr="00F62DF8" w:rsidRDefault="00E16A01">
      <w:pPr>
        <w:spacing w:after="273" w:line="240" w:lineRule="auto"/>
        <w:ind w:left="-5" w:right="-15" w:hanging="10"/>
        <w:rPr>
          <w:b/>
          <w:bCs/>
        </w:rPr>
      </w:pPr>
      <w:r>
        <w:rPr>
          <w:b/>
          <w:bCs/>
        </w:rPr>
        <w:lastRenderedPageBreak/>
        <w:t xml:space="preserve">Appendix A - </w:t>
      </w:r>
      <w:r w:rsidR="00557E5F" w:rsidRPr="00F62DF8">
        <w:rPr>
          <w:b/>
          <w:bCs/>
        </w:rPr>
        <w:t xml:space="preserve">Description of Disclosable Pecuniary Interests </w:t>
      </w:r>
    </w:p>
    <w:p w14:paraId="57C6B715" w14:textId="77777777" w:rsidR="00557E5F" w:rsidRDefault="00557E5F">
      <w:pPr>
        <w:spacing w:after="273" w:line="240" w:lineRule="auto"/>
        <w:ind w:left="-5" w:right="-15" w:hanging="10"/>
      </w:pPr>
      <w:r w:rsidRPr="00557E5F">
        <w:t xml:space="preserve">If you have any of the following pecuniary interests, they are your disclosable pecuniary. Any reference to spouse or civil partner includes any person with whom you are living as husband or wife, or as if they were your civil partner. </w:t>
      </w:r>
    </w:p>
    <w:p w14:paraId="7D332DDC" w14:textId="0F66AFA4" w:rsidR="00557E5F" w:rsidRDefault="00557E5F">
      <w:pPr>
        <w:spacing w:after="273" w:line="240" w:lineRule="auto"/>
        <w:ind w:left="-5" w:right="-15" w:hanging="10"/>
      </w:pPr>
      <w:r w:rsidRPr="00557E5F">
        <w:t xml:space="preserve">• Any employment, office, trade, </w:t>
      </w:r>
      <w:r w:rsidR="0070576A" w:rsidRPr="00557E5F">
        <w:t>profession,</w:t>
      </w:r>
      <w:r w:rsidRPr="00557E5F">
        <w:t xml:space="preserve"> or vocation </w:t>
      </w:r>
      <w:r w:rsidR="009D1A91" w:rsidRPr="00557E5F">
        <w:t>conducted</w:t>
      </w:r>
      <w:r w:rsidR="009D1A91">
        <w:t xml:space="preserve"> </w:t>
      </w:r>
      <w:r w:rsidRPr="00557E5F">
        <w:t xml:space="preserve">for profit or gain, which you, or your spouse or civil partner, undertakes. </w:t>
      </w:r>
    </w:p>
    <w:p w14:paraId="75B70D79" w14:textId="4CBCA67F" w:rsidR="00557E5F" w:rsidRDefault="00557E5F">
      <w:pPr>
        <w:spacing w:after="273" w:line="240" w:lineRule="auto"/>
        <w:ind w:left="-5" w:right="-15" w:hanging="10"/>
      </w:pPr>
      <w:r w:rsidRPr="00557E5F">
        <w:t xml:space="preserve">• Any payment or provision of any other financial benefit (other than from your council or authority) made or provided within the relevant period in respect of any expenses incurred by you in </w:t>
      </w:r>
      <w:r w:rsidR="0070576A" w:rsidRPr="00557E5F">
        <w:t>performing</w:t>
      </w:r>
      <w:r w:rsidRPr="00557E5F">
        <w:t xml:space="preserve"> duties as a member, or towards your election expenses. This includes any payment or financial benefit from a trade union within the meaning of the Trade Union and Labour Relations (Consolidation) Act 1992. The relevant period is the 12 months ending on the day when you tell the monitoring officer about your disclosable pecuniary interests following your election or re-election, or when you became aware you had a disclosable pecuniary interest relating to a matter on which you were acting alone. </w:t>
      </w:r>
    </w:p>
    <w:p w14:paraId="574DB666" w14:textId="57A3AE8E" w:rsidR="00557E5F" w:rsidRDefault="00557E5F">
      <w:pPr>
        <w:spacing w:after="273" w:line="240" w:lineRule="auto"/>
        <w:ind w:left="-5" w:right="-15" w:hanging="10"/>
      </w:pPr>
      <w:r w:rsidRPr="00557E5F">
        <w:t xml:space="preserve">• Any contract which is made between you, or your spouse or your civil partner (or a body in which you, or your spouse or your civil partner, has a beneficial interest) and your council or authority under which goods or services are to be provided or works are to be executed; and  which has not been fully discharged. </w:t>
      </w:r>
    </w:p>
    <w:p w14:paraId="5808F506" w14:textId="77777777" w:rsidR="00557E5F" w:rsidRDefault="00557E5F">
      <w:pPr>
        <w:spacing w:after="273" w:line="240" w:lineRule="auto"/>
        <w:ind w:left="-5" w:right="-15" w:hanging="10"/>
      </w:pPr>
      <w:r w:rsidRPr="00557E5F">
        <w:t xml:space="preserve">• Any beneficial interest in land which you, or your spouse or your civil partner, have and which is within the area of your council or authority. </w:t>
      </w:r>
    </w:p>
    <w:p w14:paraId="034CEDC6" w14:textId="2561BA9F" w:rsidR="00557E5F" w:rsidRDefault="00557E5F">
      <w:pPr>
        <w:spacing w:after="273" w:line="240" w:lineRule="auto"/>
        <w:ind w:left="-5" w:right="-15" w:hanging="10"/>
      </w:pPr>
      <w:r w:rsidRPr="00557E5F">
        <w:t xml:space="preserve">• Any licence (alone or jointly with others) which you, or your spouse or your civil partner, holds to occupy land in the </w:t>
      </w:r>
      <w:r w:rsidR="009D1A91">
        <w:t>p</w:t>
      </w:r>
      <w:r w:rsidRPr="00557E5F">
        <w:t>ar</w:t>
      </w:r>
      <w:r w:rsidR="009D1A91">
        <w:t xml:space="preserve">ish </w:t>
      </w:r>
      <w:r w:rsidRPr="00557E5F">
        <w:t xml:space="preserve">of your council or authority for a month or longer. </w:t>
      </w:r>
    </w:p>
    <w:p w14:paraId="77E32BFF" w14:textId="4A774FF1" w:rsidR="00557E5F" w:rsidRDefault="00557E5F">
      <w:pPr>
        <w:spacing w:after="273" w:line="240" w:lineRule="auto"/>
        <w:ind w:left="-5" w:right="-15" w:hanging="10"/>
      </w:pPr>
      <w:r w:rsidRPr="00557E5F">
        <w:t xml:space="preserve">• Any tenancy where (to your knowledge) the landlord is your council or authority; and the tenant is a body in which you, or your spouse or your civil partner, has a beneficial interest. </w:t>
      </w:r>
    </w:p>
    <w:p w14:paraId="1D6854D6" w14:textId="72790DF8" w:rsidR="00557E5F" w:rsidRDefault="00557E5F">
      <w:pPr>
        <w:spacing w:after="273" w:line="240" w:lineRule="auto"/>
        <w:ind w:left="-5" w:right="-15" w:hanging="10"/>
      </w:pPr>
      <w:r w:rsidRPr="00557E5F">
        <w:t>• Any beneficial interest which you, or your spouse or your civil partner has in securities of a body where (a) that body (to your knowledge) has a place of business or land in the area of your council or authority; and (b) either – the total nominal value of the securities exceeds £25,000 or one hundredth of the total issued share capital of that body; or if the share capital of that body is of more than one class, the total nominal value of the shares of any one class in which you, or your spouse or your civil partner, has a beneficial interest exceeds one hundredth of the total issued share capital of that class.</w:t>
      </w:r>
    </w:p>
    <w:sectPr w:rsidR="00557E5F" w:rsidSect="009D1A91">
      <w:footerReference w:type="even" r:id="rId7"/>
      <w:footerReference w:type="default" r:id="rId8"/>
      <w:footerReference w:type="first" r:id="rId9"/>
      <w:pgSz w:w="11905" w:h="16837"/>
      <w:pgMar w:top="1440" w:right="1080" w:bottom="1440" w:left="1080" w:header="720" w:footer="93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1B1A5" w14:textId="77777777" w:rsidR="00F01CD6" w:rsidRDefault="00F01CD6">
      <w:pPr>
        <w:spacing w:after="0" w:line="240" w:lineRule="auto"/>
      </w:pPr>
      <w:r>
        <w:separator/>
      </w:r>
    </w:p>
  </w:endnote>
  <w:endnote w:type="continuationSeparator" w:id="0">
    <w:p w14:paraId="751404F7" w14:textId="77777777" w:rsidR="00F01CD6" w:rsidRDefault="00F01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43C58" w14:textId="77777777" w:rsidR="005B4AD1" w:rsidRDefault="00000000">
    <w:pPr>
      <w:spacing w:after="0"/>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0DFB5" w14:textId="77777777" w:rsidR="005B4AD1" w:rsidRDefault="00000000">
    <w:pPr>
      <w:spacing w:after="0"/>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EA230" w14:textId="77777777" w:rsidR="005B4AD1" w:rsidRDefault="00000000">
    <w:pPr>
      <w:spacing w:after="0"/>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27028" w14:textId="77777777" w:rsidR="00F01CD6" w:rsidRDefault="00F01CD6">
      <w:pPr>
        <w:spacing w:after="0" w:line="240" w:lineRule="auto"/>
      </w:pPr>
      <w:r>
        <w:separator/>
      </w:r>
    </w:p>
  </w:footnote>
  <w:footnote w:type="continuationSeparator" w:id="0">
    <w:p w14:paraId="2028CE8F" w14:textId="77777777" w:rsidR="00F01CD6" w:rsidRDefault="00F01C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0E68"/>
    <w:multiLevelType w:val="hybridMultilevel"/>
    <w:tmpl w:val="9C5E51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1C1539"/>
    <w:multiLevelType w:val="hybridMultilevel"/>
    <w:tmpl w:val="DF820D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5FF1179"/>
    <w:multiLevelType w:val="hybridMultilevel"/>
    <w:tmpl w:val="0B5408F2"/>
    <w:lvl w:ilvl="0" w:tplc="A0427F12">
      <w:start w:val="1"/>
      <w:numFmt w:val="bullet"/>
      <w:lvlText w:val="•"/>
      <w:lvlJc w:val="left"/>
      <w:pPr>
        <w:ind w:left="15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96CC416">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66AFBEC">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327E9400">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A8E464A">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4F8F25A">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068A8E0">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8F4F97C">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296451E">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A1C591C"/>
    <w:multiLevelType w:val="hybridMultilevel"/>
    <w:tmpl w:val="8DB84868"/>
    <w:lvl w:ilvl="0" w:tplc="4D761548">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687E2E">
      <w:start w:val="1"/>
      <w:numFmt w:val="lowerLetter"/>
      <w:lvlText w:val="%2."/>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D0C2612">
      <w:start w:val="1"/>
      <w:numFmt w:val="lowerRoman"/>
      <w:lvlText w:val="%3"/>
      <w:lvlJc w:val="left"/>
      <w:pPr>
        <w:ind w:left="1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7266F5C">
      <w:start w:val="1"/>
      <w:numFmt w:val="decimal"/>
      <w:lvlText w:val="%4"/>
      <w:lvlJc w:val="left"/>
      <w:pPr>
        <w:ind w:left="2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6F29E56">
      <w:start w:val="1"/>
      <w:numFmt w:val="lowerLetter"/>
      <w:lvlText w:val="%5"/>
      <w:lvlJc w:val="left"/>
      <w:pPr>
        <w:ind w:left="3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DDEE5A6">
      <w:start w:val="1"/>
      <w:numFmt w:val="lowerRoman"/>
      <w:lvlText w:val="%6"/>
      <w:lvlJc w:val="left"/>
      <w:pPr>
        <w:ind w:left="3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674AF4E">
      <w:start w:val="1"/>
      <w:numFmt w:val="decimal"/>
      <w:lvlText w:val="%7"/>
      <w:lvlJc w:val="left"/>
      <w:pPr>
        <w:ind w:left="4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888BCA">
      <w:start w:val="1"/>
      <w:numFmt w:val="lowerLetter"/>
      <w:lvlText w:val="%8"/>
      <w:lvlJc w:val="left"/>
      <w:pPr>
        <w:ind w:left="5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A92FFF8">
      <w:start w:val="1"/>
      <w:numFmt w:val="lowerRoman"/>
      <w:lvlText w:val="%9"/>
      <w:lvlJc w:val="left"/>
      <w:pPr>
        <w:ind w:left="6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0103643"/>
    <w:multiLevelType w:val="hybridMultilevel"/>
    <w:tmpl w:val="B2D4215E"/>
    <w:lvl w:ilvl="0" w:tplc="5ED2061C">
      <w:start w:val="1"/>
      <w:numFmt w:val="bullet"/>
      <w:lvlText w:val="•"/>
      <w:lvlJc w:val="left"/>
      <w:pPr>
        <w:ind w:left="11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4ACBC3E">
      <w:start w:val="1"/>
      <w:numFmt w:val="bullet"/>
      <w:lvlText w:val="o"/>
      <w:lvlJc w:val="left"/>
      <w:pPr>
        <w:ind w:left="1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C2AE894">
      <w:start w:val="1"/>
      <w:numFmt w:val="bullet"/>
      <w:lvlText w:val="▪"/>
      <w:lvlJc w:val="left"/>
      <w:pPr>
        <w:ind w:left="2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2B4FE2A">
      <w:start w:val="1"/>
      <w:numFmt w:val="bullet"/>
      <w:lvlText w:val="•"/>
      <w:lvlJc w:val="left"/>
      <w:pPr>
        <w:ind w:left="3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4AF9C0">
      <w:start w:val="1"/>
      <w:numFmt w:val="bullet"/>
      <w:lvlText w:val="o"/>
      <w:lvlJc w:val="left"/>
      <w:pPr>
        <w:ind w:left="3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32EF38A">
      <w:start w:val="1"/>
      <w:numFmt w:val="bullet"/>
      <w:lvlText w:val="▪"/>
      <w:lvlJc w:val="left"/>
      <w:pPr>
        <w:ind w:left="4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0D825EE">
      <w:start w:val="1"/>
      <w:numFmt w:val="bullet"/>
      <w:lvlText w:val="•"/>
      <w:lvlJc w:val="left"/>
      <w:pPr>
        <w:ind w:left="5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3CD662">
      <w:start w:val="1"/>
      <w:numFmt w:val="bullet"/>
      <w:lvlText w:val="o"/>
      <w:lvlJc w:val="left"/>
      <w:pPr>
        <w:ind w:left="6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DE8CF8C">
      <w:start w:val="1"/>
      <w:numFmt w:val="bullet"/>
      <w:lvlText w:val="▪"/>
      <w:lvlJc w:val="left"/>
      <w:pPr>
        <w:ind w:left="6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06D2838"/>
    <w:multiLevelType w:val="hybridMultilevel"/>
    <w:tmpl w:val="2FEA7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4161E8"/>
    <w:multiLevelType w:val="hybridMultilevel"/>
    <w:tmpl w:val="B9BE1F56"/>
    <w:lvl w:ilvl="0" w:tplc="7062D668">
      <w:start w:val="1"/>
      <w:numFmt w:val="lowerRoman"/>
      <w:lvlText w:val="(%1)"/>
      <w:lvlJc w:val="left"/>
      <w:pPr>
        <w:ind w:left="5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F47FDE">
      <w:start w:val="1"/>
      <w:numFmt w:val="lowerLetter"/>
      <w:lvlText w:val="%2"/>
      <w:lvlJc w:val="left"/>
      <w:pPr>
        <w:ind w:left="3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D50CEBC">
      <w:start w:val="1"/>
      <w:numFmt w:val="lowerRoman"/>
      <w:lvlText w:val="%3"/>
      <w:lvlJc w:val="left"/>
      <w:pPr>
        <w:ind w:left="10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A0087D2">
      <w:start w:val="1"/>
      <w:numFmt w:val="decimal"/>
      <w:lvlText w:val="%4"/>
      <w:lvlJc w:val="left"/>
      <w:pPr>
        <w:ind w:left="18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6CB4A6">
      <w:start w:val="1"/>
      <w:numFmt w:val="lowerLetter"/>
      <w:lvlText w:val="%5"/>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0AEF002">
      <w:start w:val="1"/>
      <w:numFmt w:val="lowerRoman"/>
      <w:lvlText w:val="%6"/>
      <w:lvlJc w:val="left"/>
      <w:pPr>
        <w:ind w:left="32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D8A84AA">
      <w:start w:val="1"/>
      <w:numFmt w:val="decimal"/>
      <w:lvlText w:val="%7"/>
      <w:lvlJc w:val="left"/>
      <w:pPr>
        <w:ind w:left="39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10A29E">
      <w:start w:val="1"/>
      <w:numFmt w:val="lowerLetter"/>
      <w:lvlText w:val="%8"/>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ABCC194">
      <w:start w:val="1"/>
      <w:numFmt w:val="lowerRoman"/>
      <w:lvlText w:val="%9"/>
      <w:lvlJc w:val="left"/>
      <w:pPr>
        <w:ind w:left="54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25B4492"/>
    <w:multiLevelType w:val="hybridMultilevel"/>
    <w:tmpl w:val="C310B4DC"/>
    <w:lvl w:ilvl="0" w:tplc="0B5C123A">
      <w:start w:val="1"/>
      <w:numFmt w:val="bullet"/>
      <w:lvlText w:val="•"/>
      <w:lvlJc w:val="left"/>
      <w:pPr>
        <w:ind w:left="7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3EF446">
      <w:start w:val="1"/>
      <w:numFmt w:val="bullet"/>
      <w:lvlText w:val="o"/>
      <w:lvlJc w:val="left"/>
      <w:pPr>
        <w:ind w:left="1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B5C376C">
      <w:start w:val="1"/>
      <w:numFmt w:val="bullet"/>
      <w:lvlText w:val="▪"/>
      <w:lvlJc w:val="left"/>
      <w:pPr>
        <w:ind w:left="17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008F5C2">
      <w:start w:val="1"/>
      <w:numFmt w:val="bullet"/>
      <w:lvlText w:val="•"/>
      <w:lvlJc w:val="left"/>
      <w:pPr>
        <w:ind w:left="25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98A360">
      <w:start w:val="1"/>
      <w:numFmt w:val="bullet"/>
      <w:lvlText w:val="o"/>
      <w:lvlJc w:val="left"/>
      <w:pPr>
        <w:ind w:left="3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64401FA">
      <w:start w:val="1"/>
      <w:numFmt w:val="bullet"/>
      <w:lvlText w:val="▪"/>
      <w:lvlJc w:val="left"/>
      <w:pPr>
        <w:ind w:left="39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100F456">
      <w:start w:val="1"/>
      <w:numFmt w:val="bullet"/>
      <w:lvlText w:val="•"/>
      <w:lvlJc w:val="left"/>
      <w:pPr>
        <w:ind w:left="46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4837D6">
      <w:start w:val="1"/>
      <w:numFmt w:val="bullet"/>
      <w:lvlText w:val="o"/>
      <w:lvlJc w:val="left"/>
      <w:pPr>
        <w:ind w:left="53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E4C9652">
      <w:start w:val="1"/>
      <w:numFmt w:val="bullet"/>
      <w:lvlText w:val="▪"/>
      <w:lvlJc w:val="left"/>
      <w:pPr>
        <w:ind w:left="61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4465D44"/>
    <w:multiLevelType w:val="hybridMultilevel"/>
    <w:tmpl w:val="9CE8E4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4DE1FE6"/>
    <w:multiLevelType w:val="hybridMultilevel"/>
    <w:tmpl w:val="FEC2E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72A421A"/>
    <w:multiLevelType w:val="hybridMultilevel"/>
    <w:tmpl w:val="42CCDB86"/>
    <w:lvl w:ilvl="0" w:tplc="682A8780">
      <w:start w:val="1"/>
      <w:numFmt w:val="bullet"/>
      <w:lvlText w:val="•"/>
      <w:lvlJc w:val="left"/>
      <w:pPr>
        <w:ind w:left="14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558AA76">
      <w:start w:val="1"/>
      <w:numFmt w:val="bullet"/>
      <w:lvlText w:val="o"/>
      <w:lvlJc w:val="left"/>
      <w:pPr>
        <w:ind w:left="1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948501E">
      <w:start w:val="1"/>
      <w:numFmt w:val="bullet"/>
      <w:lvlText w:val="▪"/>
      <w:lvlJc w:val="left"/>
      <w:pPr>
        <w:ind w:left="2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D3E418E">
      <w:start w:val="1"/>
      <w:numFmt w:val="bullet"/>
      <w:lvlText w:val="•"/>
      <w:lvlJc w:val="left"/>
      <w:pPr>
        <w:ind w:left="3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9AE0094">
      <w:start w:val="1"/>
      <w:numFmt w:val="bullet"/>
      <w:lvlText w:val="o"/>
      <w:lvlJc w:val="left"/>
      <w:pPr>
        <w:ind w:left="3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D08E6D6">
      <w:start w:val="1"/>
      <w:numFmt w:val="bullet"/>
      <w:lvlText w:val="▪"/>
      <w:lvlJc w:val="left"/>
      <w:pPr>
        <w:ind w:left="4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C3E41E8">
      <w:start w:val="1"/>
      <w:numFmt w:val="bullet"/>
      <w:lvlText w:val="•"/>
      <w:lvlJc w:val="left"/>
      <w:pPr>
        <w:ind w:left="5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5D24986">
      <w:start w:val="1"/>
      <w:numFmt w:val="bullet"/>
      <w:lvlText w:val="o"/>
      <w:lvlJc w:val="left"/>
      <w:pPr>
        <w:ind w:left="6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B30414C">
      <w:start w:val="1"/>
      <w:numFmt w:val="bullet"/>
      <w:lvlText w:val="▪"/>
      <w:lvlJc w:val="left"/>
      <w:pPr>
        <w:ind w:left="6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88F38F5"/>
    <w:multiLevelType w:val="hybridMultilevel"/>
    <w:tmpl w:val="BF98C8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BC7287A"/>
    <w:multiLevelType w:val="hybridMultilevel"/>
    <w:tmpl w:val="1C2C380C"/>
    <w:lvl w:ilvl="0" w:tplc="97B81652">
      <w:start w:val="1"/>
      <w:numFmt w:val="bullet"/>
      <w:lvlText w:val="•"/>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3C86F0">
      <w:start w:val="1"/>
      <w:numFmt w:val="bullet"/>
      <w:lvlText w:val="o"/>
      <w:lvlJc w:val="left"/>
      <w:pPr>
        <w:ind w:left="1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0989CC6">
      <w:start w:val="1"/>
      <w:numFmt w:val="bullet"/>
      <w:lvlText w:val="▪"/>
      <w:lvlJc w:val="left"/>
      <w:pPr>
        <w:ind w:left="2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670F0C8">
      <w:start w:val="1"/>
      <w:numFmt w:val="bullet"/>
      <w:lvlText w:val="•"/>
      <w:lvlJc w:val="left"/>
      <w:pPr>
        <w:ind w:left="3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DC721A">
      <w:start w:val="1"/>
      <w:numFmt w:val="bullet"/>
      <w:lvlText w:val="o"/>
      <w:lvlJc w:val="left"/>
      <w:pPr>
        <w:ind w:left="3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0E845F4">
      <w:start w:val="1"/>
      <w:numFmt w:val="bullet"/>
      <w:lvlText w:val="▪"/>
      <w:lvlJc w:val="left"/>
      <w:pPr>
        <w:ind w:left="4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6B8AF1A">
      <w:start w:val="1"/>
      <w:numFmt w:val="bullet"/>
      <w:lvlText w:val="•"/>
      <w:lvlJc w:val="left"/>
      <w:pPr>
        <w:ind w:left="5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004722A">
      <w:start w:val="1"/>
      <w:numFmt w:val="bullet"/>
      <w:lvlText w:val="o"/>
      <w:lvlJc w:val="left"/>
      <w:pPr>
        <w:ind w:left="6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098ABDC">
      <w:start w:val="1"/>
      <w:numFmt w:val="bullet"/>
      <w:lvlText w:val="▪"/>
      <w:lvlJc w:val="left"/>
      <w:pPr>
        <w:ind w:left="6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C2C57DD"/>
    <w:multiLevelType w:val="hybridMultilevel"/>
    <w:tmpl w:val="0524A050"/>
    <w:lvl w:ilvl="0" w:tplc="C134967C">
      <w:start w:val="1"/>
      <w:numFmt w:val="decimal"/>
      <w:lvlText w:val="%1."/>
      <w:lvlJc w:val="left"/>
      <w:pPr>
        <w:ind w:left="1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3CC919E">
      <w:start w:val="1"/>
      <w:numFmt w:val="lowerLetter"/>
      <w:lvlText w:val="%2"/>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E46C130">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43EE0F0">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0E59F0">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D8081D8">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C0A4DE2">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5040C2">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F56B730">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38647B8"/>
    <w:multiLevelType w:val="hybridMultilevel"/>
    <w:tmpl w:val="C876FA4C"/>
    <w:lvl w:ilvl="0" w:tplc="CA8CE5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CD4E03"/>
    <w:multiLevelType w:val="hybridMultilevel"/>
    <w:tmpl w:val="26726B2E"/>
    <w:lvl w:ilvl="0" w:tplc="282A389E">
      <w:start w:val="1"/>
      <w:numFmt w:val="bullet"/>
      <w:lvlText w:val="•"/>
      <w:lvlJc w:val="left"/>
      <w:pPr>
        <w:ind w:left="14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990C1144">
      <w:start w:val="1"/>
      <w:numFmt w:val="bullet"/>
      <w:lvlText w:val="o"/>
      <w:lvlJc w:val="left"/>
      <w:pPr>
        <w:ind w:left="128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BE5EA1D4">
      <w:start w:val="1"/>
      <w:numFmt w:val="bullet"/>
      <w:lvlText w:val="▪"/>
      <w:lvlJc w:val="left"/>
      <w:pPr>
        <w:ind w:left="200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C845B56">
      <w:start w:val="1"/>
      <w:numFmt w:val="bullet"/>
      <w:lvlText w:val="•"/>
      <w:lvlJc w:val="left"/>
      <w:pPr>
        <w:ind w:left="272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C2831B4">
      <w:start w:val="1"/>
      <w:numFmt w:val="bullet"/>
      <w:lvlText w:val="o"/>
      <w:lvlJc w:val="left"/>
      <w:pPr>
        <w:ind w:left="344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204A3528">
      <w:start w:val="1"/>
      <w:numFmt w:val="bullet"/>
      <w:lvlText w:val="▪"/>
      <w:lvlJc w:val="left"/>
      <w:pPr>
        <w:ind w:left="416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72E66E4">
      <w:start w:val="1"/>
      <w:numFmt w:val="bullet"/>
      <w:lvlText w:val="•"/>
      <w:lvlJc w:val="left"/>
      <w:pPr>
        <w:ind w:left="488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C0808D12">
      <w:start w:val="1"/>
      <w:numFmt w:val="bullet"/>
      <w:lvlText w:val="o"/>
      <w:lvlJc w:val="left"/>
      <w:pPr>
        <w:ind w:left="560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8CB45D94">
      <w:start w:val="1"/>
      <w:numFmt w:val="bullet"/>
      <w:lvlText w:val="▪"/>
      <w:lvlJc w:val="left"/>
      <w:pPr>
        <w:ind w:left="632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6495E21"/>
    <w:multiLevelType w:val="hybridMultilevel"/>
    <w:tmpl w:val="A2C6F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B04980"/>
    <w:multiLevelType w:val="hybridMultilevel"/>
    <w:tmpl w:val="7D4EA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6DD0246"/>
    <w:multiLevelType w:val="hybridMultilevel"/>
    <w:tmpl w:val="CFE294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B560315"/>
    <w:multiLevelType w:val="hybridMultilevel"/>
    <w:tmpl w:val="FD183FD8"/>
    <w:lvl w:ilvl="0" w:tplc="8114602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802D7C"/>
    <w:multiLevelType w:val="hybridMultilevel"/>
    <w:tmpl w:val="5A3C4B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EBA2D1F"/>
    <w:multiLevelType w:val="hybridMultilevel"/>
    <w:tmpl w:val="5434C3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5545E8A"/>
    <w:multiLevelType w:val="hybridMultilevel"/>
    <w:tmpl w:val="332C8CE8"/>
    <w:lvl w:ilvl="0" w:tplc="0A64143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F8A004">
      <w:start w:val="1"/>
      <w:numFmt w:val="bullet"/>
      <w:lvlText w:val=""/>
      <w:lvlJc w:val="left"/>
      <w:pPr>
        <w:ind w:left="70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CDC1008">
      <w:start w:val="1"/>
      <w:numFmt w:val="bullet"/>
      <w:lvlText w:val="▪"/>
      <w:lvlJc w:val="left"/>
      <w:pPr>
        <w:ind w:left="14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A6AFA50">
      <w:start w:val="1"/>
      <w:numFmt w:val="bullet"/>
      <w:lvlText w:val="•"/>
      <w:lvlJc w:val="left"/>
      <w:pPr>
        <w:ind w:left="21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6400A3E">
      <w:start w:val="1"/>
      <w:numFmt w:val="bullet"/>
      <w:lvlText w:val="o"/>
      <w:lvlJc w:val="left"/>
      <w:pPr>
        <w:ind w:left="28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E9674BA">
      <w:start w:val="1"/>
      <w:numFmt w:val="bullet"/>
      <w:lvlText w:val="▪"/>
      <w:lvlJc w:val="left"/>
      <w:pPr>
        <w:ind w:left="35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36E9D54">
      <w:start w:val="1"/>
      <w:numFmt w:val="bullet"/>
      <w:lvlText w:val="•"/>
      <w:lvlJc w:val="left"/>
      <w:pPr>
        <w:ind w:left="430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CF87552">
      <w:start w:val="1"/>
      <w:numFmt w:val="bullet"/>
      <w:lvlText w:val="o"/>
      <w:lvlJc w:val="left"/>
      <w:pPr>
        <w:ind w:left="50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2E69B7C">
      <w:start w:val="1"/>
      <w:numFmt w:val="bullet"/>
      <w:lvlText w:val="▪"/>
      <w:lvlJc w:val="left"/>
      <w:pPr>
        <w:ind w:left="57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6197323"/>
    <w:multiLevelType w:val="hybridMultilevel"/>
    <w:tmpl w:val="4536BCE0"/>
    <w:lvl w:ilvl="0" w:tplc="08090001">
      <w:start w:val="1"/>
      <w:numFmt w:val="bullet"/>
      <w:lvlText w:val=""/>
      <w:lvlJc w:val="left"/>
      <w:pPr>
        <w:ind w:left="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8CA43AD"/>
    <w:multiLevelType w:val="hybridMultilevel"/>
    <w:tmpl w:val="C8B678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0B33849"/>
    <w:multiLevelType w:val="hybridMultilevel"/>
    <w:tmpl w:val="0C5EE1BA"/>
    <w:lvl w:ilvl="0" w:tplc="5146763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A6EE1A">
      <w:start w:val="1"/>
      <w:numFmt w:val="bullet"/>
      <w:lvlText w:val="o"/>
      <w:lvlJc w:val="left"/>
      <w:pPr>
        <w:ind w:left="1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C90B880">
      <w:start w:val="1"/>
      <w:numFmt w:val="bullet"/>
      <w:lvlText w:val="▪"/>
      <w:lvlJc w:val="left"/>
      <w:pPr>
        <w:ind w:left="17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0CA32E6">
      <w:start w:val="1"/>
      <w:numFmt w:val="bullet"/>
      <w:lvlText w:val="•"/>
      <w:lvlJc w:val="left"/>
      <w:pPr>
        <w:ind w:left="25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160C26E">
      <w:start w:val="1"/>
      <w:numFmt w:val="bullet"/>
      <w:lvlText w:val="o"/>
      <w:lvlJc w:val="left"/>
      <w:pPr>
        <w:ind w:left="3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EE23608">
      <w:start w:val="1"/>
      <w:numFmt w:val="bullet"/>
      <w:lvlText w:val="▪"/>
      <w:lvlJc w:val="left"/>
      <w:pPr>
        <w:ind w:left="39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BDCD3E2">
      <w:start w:val="1"/>
      <w:numFmt w:val="bullet"/>
      <w:lvlText w:val="•"/>
      <w:lvlJc w:val="left"/>
      <w:pPr>
        <w:ind w:left="46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AAF730">
      <w:start w:val="1"/>
      <w:numFmt w:val="bullet"/>
      <w:lvlText w:val="o"/>
      <w:lvlJc w:val="left"/>
      <w:pPr>
        <w:ind w:left="53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F1821B4">
      <w:start w:val="1"/>
      <w:numFmt w:val="bullet"/>
      <w:lvlText w:val="▪"/>
      <w:lvlJc w:val="left"/>
      <w:pPr>
        <w:ind w:left="61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0C301DA"/>
    <w:multiLevelType w:val="hybridMultilevel"/>
    <w:tmpl w:val="547462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1347B97"/>
    <w:multiLevelType w:val="hybridMultilevel"/>
    <w:tmpl w:val="D43202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4F92427"/>
    <w:multiLevelType w:val="hybridMultilevel"/>
    <w:tmpl w:val="41782328"/>
    <w:lvl w:ilvl="0" w:tplc="12DE344E">
      <w:start w:val="1"/>
      <w:numFmt w:val="bullet"/>
      <w:lvlText w:val="•"/>
      <w:lvlJc w:val="left"/>
      <w:pPr>
        <w:ind w:left="1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4DEAF64">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A386CB0">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968C42A">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8C4668">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AAE588E">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53C0D5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750A1F0">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A10EF28">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6861DF2"/>
    <w:multiLevelType w:val="hybridMultilevel"/>
    <w:tmpl w:val="26B0A3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7201D5B"/>
    <w:multiLevelType w:val="hybridMultilevel"/>
    <w:tmpl w:val="6E2860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A0361A2"/>
    <w:multiLevelType w:val="hybridMultilevel"/>
    <w:tmpl w:val="BE02E928"/>
    <w:lvl w:ilvl="0" w:tplc="08090001">
      <w:start w:val="1"/>
      <w:numFmt w:val="bullet"/>
      <w:lvlText w:val=""/>
      <w:lvlJc w:val="left"/>
      <w:pPr>
        <w:ind w:left="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1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2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3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3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46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53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5D611F35"/>
    <w:multiLevelType w:val="hybridMultilevel"/>
    <w:tmpl w:val="D0A62C1E"/>
    <w:lvl w:ilvl="0" w:tplc="FC2CA7B6">
      <w:start w:val="1"/>
      <w:numFmt w:val="lowerLetter"/>
      <w:lvlText w:val="(%1)"/>
      <w:lvlJc w:val="left"/>
      <w:pPr>
        <w:ind w:left="1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947FC6">
      <w:start w:val="1"/>
      <w:numFmt w:val="lowerLetter"/>
      <w:lvlText w:val="%2"/>
      <w:lvlJc w:val="left"/>
      <w:pPr>
        <w:ind w:left="1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5FC5302">
      <w:start w:val="1"/>
      <w:numFmt w:val="lowerRoman"/>
      <w:lvlText w:val="%3"/>
      <w:lvlJc w:val="left"/>
      <w:pPr>
        <w:ind w:left="22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E82E7EE">
      <w:start w:val="1"/>
      <w:numFmt w:val="decimal"/>
      <w:lvlText w:val="%4"/>
      <w:lvlJc w:val="left"/>
      <w:pPr>
        <w:ind w:left="30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26CBD0">
      <w:start w:val="1"/>
      <w:numFmt w:val="lowerLetter"/>
      <w:lvlText w:val="%5"/>
      <w:lvlJc w:val="left"/>
      <w:pPr>
        <w:ind w:left="3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1620A14">
      <w:start w:val="1"/>
      <w:numFmt w:val="lowerRoman"/>
      <w:lvlText w:val="%6"/>
      <w:lvlJc w:val="left"/>
      <w:pPr>
        <w:ind w:left="4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5704AD0">
      <w:start w:val="1"/>
      <w:numFmt w:val="decimal"/>
      <w:lvlText w:val="%7"/>
      <w:lvlJc w:val="left"/>
      <w:pPr>
        <w:ind w:left="5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5BC68D4">
      <w:start w:val="1"/>
      <w:numFmt w:val="lowerLetter"/>
      <w:lvlText w:val="%8"/>
      <w:lvlJc w:val="left"/>
      <w:pPr>
        <w:ind w:left="5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974FCC8">
      <w:start w:val="1"/>
      <w:numFmt w:val="lowerRoman"/>
      <w:lvlText w:val="%9"/>
      <w:lvlJc w:val="left"/>
      <w:pPr>
        <w:ind w:left="6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5F2E3ADC"/>
    <w:multiLevelType w:val="hybridMultilevel"/>
    <w:tmpl w:val="7E3E8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F16EEE"/>
    <w:multiLevelType w:val="hybridMultilevel"/>
    <w:tmpl w:val="E06C21E4"/>
    <w:lvl w:ilvl="0" w:tplc="08090001">
      <w:start w:val="1"/>
      <w:numFmt w:val="bullet"/>
      <w:lvlText w:val=""/>
      <w:lvlJc w:val="left"/>
      <w:pPr>
        <w:ind w:left="720" w:hanging="72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60A91052"/>
    <w:multiLevelType w:val="hybridMultilevel"/>
    <w:tmpl w:val="B7280A88"/>
    <w:lvl w:ilvl="0" w:tplc="86062544">
      <w:start w:val="1"/>
      <w:numFmt w:val="bullet"/>
      <w:lvlText w:val="•"/>
      <w:lvlJc w:val="left"/>
      <w:pPr>
        <w:ind w:left="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7D0CF86">
      <w:start w:val="1"/>
      <w:numFmt w:val="bullet"/>
      <w:lvlText w:val="o"/>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C5C8F94">
      <w:start w:val="1"/>
      <w:numFmt w:val="bullet"/>
      <w:lvlRestart w:val="0"/>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590CBA6">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8C07AE4">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AA669B8">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306F938">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9F888CC">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D526654">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1F36648"/>
    <w:multiLevelType w:val="hybridMultilevel"/>
    <w:tmpl w:val="924AB192"/>
    <w:lvl w:ilvl="0" w:tplc="08090001">
      <w:start w:val="1"/>
      <w:numFmt w:val="bullet"/>
      <w:lvlText w:val=""/>
      <w:lvlJc w:val="left"/>
      <w:pPr>
        <w:ind w:left="720" w:hanging="72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64991044"/>
    <w:multiLevelType w:val="hybridMultilevel"/>
    <w:tmpl w:val="8B782526"/>
    <w:lvl w:ilvl="0" w:tplc="737CE4E6">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4A2A8B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E282D2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1F0C5D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0EF96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C64AEB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60C488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221DE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340A1A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6EF2D0B"/>
    <w:multiLevelType w:val="hybridMultilevel"/>
    <w:tmpl w:val="92B00D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E81091A"/>
    <w:multiLevelType w:val="hybridMultilevel"/>
    <w:tmpl w:val="69AA29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EA04BFE"/>
    <w:multiLevelType w:val="hybridMultilevel"/>
    <w:tmpl w:val="1A0A4D10"/>
    <w:lvl w:ilvl="0" w:tplc="B9F0DCFA">
      <w:start w:val="1"/>
      <w:numFmt w:val="bullet"/>
      <w:lvlText w:val="•"/>
      <w:lvlJc w:val="left"/>
      <w:pPr>
        <w:ind w:left="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E28FA68">
      <w:start w:val="1"/>
      <w:numFmt w:val="bullet"/>
      <w:lvlText w:val="o"/>
      <w:lvlJc w:val="left"/>
      <w:pPr>
        <w:ind w:left="10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10ADAF8">
      <w:start w:val="1"/>
      <w:numFmt w:val="bullet"/>
      <w:lvlText w:val="▪"/>
      <w:lvlJc w:val="left"/>
      <w:pPr>
        <w:ind w:left="18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E24912E">
      <w:start w:val="1"/>
      <w:numFmt w:val="bullet"/>
      <w:lvlText w:val="•"/>
      <w:lvlJc w:val="left"/>
      <w:pPr>
        <w:ind w:left="25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BE5C66">
      <w:start w:val="1"/>
      <w:numFmt w:val="bullet"/>
      <w:lvlText w:val="o"/>
      <w:lvlJc w:val="left"/>
      <w:pPr>
        <w:ind w:left="32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73817FE">
      <w:start w:val="1"/>
      <w:numFmt w:val="bullet"/>
      <w:lvlText w:val="▪"/>
      <w:lvlJc w:val="left"/>
      <w:pPr>
        <w:ind w:left="39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BF22296">
      <w:start w:val="1"/>
      <w:numFmt w:val="bullet"/>
      <w:lvlText w:val="•"/>
      <w:lvlJc w:val="left"/>
      <w:pPr>
        <w:ind w:left="46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A76F548">
      <w:start w:val="1"/>
      <w:numFmt w:val="bullet"/>
      <w:lvlText w:val="o"/>
      <w:lvlJc w:val="left"/>
      <w:pPr>
        <w:ind w:left="54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8E0A06E">
      <w:start w:val="1"/>
      <w:numFmt w:val="bullet"/>
      <w:lvlText w:val="▪"/>
      <w:lvlJc w:val="left"/>
      <w:pPr>
        <w:ind w:left="61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25506CF"/>
    <w:multiLevelType w:val="multilevel"/>
    <w:tmpl w:val="C8EECCB2"/>
    <w:lvl w:ilvl="0">
      <w:start w:val="10"/>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36B2FF5"/>
    <w:multiLevelType w:val="hybridMultilevel"/>
    <w:tmpl w:val="A1C0F4C2"/>
    <w:lvl w:ilvl="0" w:tplc="3F2038BE">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5AA1452">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BB217D6">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16A870A">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7403276">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58C7760">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F4CAF40">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E625856">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1D2FDF6">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40F3DD7"/>
    <w:multiLevelType w:val="hybridMultilevel"/>
    <w:tmpl w:val="7A7A22AA"/>
    <w:lvl w:ilvl="0" w:tplc="08090001">
      <w:start w:val="1"/>
      <w:numFmt w:val="bullet"/>
      <w:lvlText w:val=""/>
      <w:lvlJc w:val="left"/>
      <w:pPr>
        <w:ind w:left="-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Restart w:val="0"/>
      <w:lvlText w:val=""/>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74CF678F"/>
    <w:multiLevelType w:val="hybridMultilevel"/>
    <w:tmpl w:val="3B5C924A"/>
    <w:lvl w:ilvl="0" w:tplc="9EF4A0C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0CED66">
      <w:start w:val="1"/>
      <w:numFmt w:val="bullet"/>
      <w:lvlText w:val="o"/>
      <w:lvlJc w:val="left"/>
      <w:pPr>
        <w:ind w:left="1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14CB492">
      <w:start w:val="1"/>
      <w:numFmt w:val="bullet"/>
      <w:lvlText w:val="▪"/>
      <w:lvlJc w:val="left"/>
      <w:pPr>
        <w:ind w:left="17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38CE35E">
      <w:start w:val="1"/>
      <w:numFmt w:val="bullet"/>
      <w:lvlText w:val="•"/>
      <w:lvlJc w:val="left"/>
      <w:pPr>
        <w:ind w:left="25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2689700">
      <w:start w:val="1"/>
      <w:numFmt w:val="bullet"/>
      <w:lvlText w:val="o"/>
      <w:lvlJc w:val="left"/>
      <w:pPr>
        <w:ind w:left="3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35C6F80">
      <w:start w:val="1"/>
      <w:numFmt w:val="bullet"/>
      <w:lvlText w:val="▪"/>
      <w:lvlJc w:val="left"/>
      <w:pPr>
        <w:ind w:left="39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54C2752">
      <w:start w:val="1"/>
      <w:numFmt w:val="bullet"/>
      <w:lvlText w:val="•"/>
      <w:lvlJc w:val="left"/>
      <w:pPr>
        <w:ind w:left="46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C4AA4E6">
      <w:start w:val="1"/>
      <w:numFmt w:val="bullet"/>
      <w:lvlText w:val="o"/>
      <w:lvlJc w:val="left"/>
      <w:pPr>
        <w:ind w:left="53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3CCCCC">
      <w:start w:val="1"/>
      <w:numFmt w:val="bullet"/>
      <w:lvlText w:val="▪"/>
      <w:lvlJc w:val="left"/>
      <w:pPr>
        <w:ind w:left="61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77497C8A"/>
    <w:multiLevelType w:val="hybridMultilevel"/>
    <w:tmpl w:val="B9AEFB34"/>
    <w:lvl w:ilvl="0" w:tplc="08090001">
      <w:start w:val="1"/>
      <w:numFmt w:val="bullet"/>
      <w:lvlText w:val=""/>
      <w:lvlJc w:val="left"/>
      <w:pPr>
        <w:ind w:left="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3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0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1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5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2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3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46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3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7AF31ACA"/>
    <w:multiLevelType w:val="hybridMultilevel"/>
    <w:tmpl w:val="81C24E5A"/>
    <w:lvl w:ilvl="0" w:tplc="08090001">
      <w:start w:val="1"/>
      <w:numFmt w:val="bullet"/>
      <w:lvlText w:val=""/>
      <w:lvlJc w:val="left"/>
      <w:pPr>
        <w:ind w:left="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7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4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1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28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35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3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0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57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7B8E40C2"/>
    <w:multiLevelType w:val="hybridMultilevel"/>
    <w:tmpl w:val="24F2DC36"/>
    <w:lvl w:ilvl="0" w:tplc="B7886C4C">
      <w:start w:val="1"/>
      <w:numFmt w:val="bullet"/>
      <w:lvlText w:val="•"/>
      <w:lvlJc w:val="left"/>
      <w:pPr>
        <w:ind w:left="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F10C138">
      <w:start w:val="1"/>
      <w:numFmt w:val="bullet"/>
      <w:lvlText w:val="o"/>
      <w:lvlJc w:val="left"/>
      <w:pPr>
        <w:ind w:left="1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D2E1AF0">
      <w:start w:val="1"/>
      <w:numFmt w:val="bullet"/>
      <w:lvlText w:val="▪"/>
      <w:lvlJc w:val="left"/>
      <w:pPr>
        <w:ind w:left="18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DD27D3C">
      <w:start w:val="1"/>
      <w:numFmt w:val="bullet"/>
      <w:lvlText w:val="•"/>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5444C06">
      <w:start w:val="1"/>
      <w:numFmt w:val="bullet"/>
      <w:lvlText w:val="o"/>
      <w:lvlJc w:val="left"/>
      <w:pPr>
        <w:ind w:left="3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87409E0">
      <w:start w:val="1"/>
      <w:numFmt w:val="bullet"/>
      <w:lvlText w:val="▪"/>
      <w:lvlJc w:val="left"/>
      <w:pPr>
        <w:ind w:left="39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8280162">
      <w:start w:val="1"/>
      <w:numFmt w:val="bullet"/>
      <w:lvlText w:val="•"/>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DEE15A">
      <w:start w:val="1"/>
      <w:numFmt w:val="bullet"/>
      <w:lvlText w:val="o"/>
      <w:lvlJc w:val="left"/>
      <w:pPr>
        <w:ind w:left="54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0B8B216">
      <w:start w:val="1"/>
      <w:numFmt w:val="bullet"/>
      <w:lvlText w:val="▪"/>
      <w:lvlJc w:val="left"/>
      <w:pPr>
        <w:ind w:left="61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7D711AFF"/>
    <w:multiLevelType w:val="multilevel"/>
    <w:tmpl w:val="BD8AE7B0"/>
    <w:lvl w:ilvl="0">
      <w:start w:val="1"/>
      <w:numFmt w:val="decimal"/>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num w:numId="1" w16cid:durableId="741096579">
    <w:abstractNumId w:val="42"/>
  </w:num>
  <w:num w:numId="2" w16cid:durableId="422148607">
    <w:abstractNumId w:val="4"/>
  </w:num>
  <w:num w:numId="3" w16cid:durableId="1469055832">
    <w:abstractNumId w:val="44"/>
  </w:num>
  <w:num w:numId="4" w16cid:durableId="2087416837">
    <w:abstractNumId w:val="25"/>
  </w:num>
  <w:num w:numId="5" w16cid:durableId="695547380">
    <w:abstractNumId w:val="32"/>
  </w:num>
  <w:num w:numId="6" w16cid:durableId="546602491">
    <w:abstractNumId w:val="6"/>
  </w:num>
  <w:num w:numId="7" w16cid:durableId="1266039913">
    <w:abstractNumId w:val="28"/>
  </w:num>
  <w:num w:numId="8" w16cid:durableId="577635223">
    <w:abstractNumId w:val="13"/>
  </w:num>
  <w:num w:numId="9" w16cid:durableId="1608806518">
    <w:abstractNumId w:val="22"/>
  </w:num>
  <w:num w:numId="10" w16cid:durableId="1938052095">
    <w:abstractNumId w:val="47"/>
  </w:num>
  <w:num w:numId="11" w16cid:durableId="1150246354">
    <w:abstractNumId w:val="35"/>
  </w:num>
  <w:num w:numId="12" w16cid:durableId="2086762714">
    <w:abstractNumId w:val="7"/>
  </w:num>
  <w:num w:numId="13" w16cid:durableId="893156090">
    <w:abstractNumId w:val="2"/>
  </w:num>
  <w:num w:numId="14" w16cid:durableId="609555126">
    <w:abstractNumId w:val="10"/>
  </w:num>
  <w:num w:numId="15" w16cid:durableId="1202860026">
    <w:abstractNumId w:val="40"/>
  </w:num>
  <w:num w:numId="16" w16cid:durableId="1315258432">
    <w:abstractNumId w:val="41"/>
  </w:num>
  <w:num w:numId="17" w16cid:durableId="1044330165">
    <w:abstractNumId w:val="12"/>
  </w:num>
  <w:num w:numId="18" w16cid:durableId="1438721169">
    <w:abstractNumId w:val="15"/>
  </w:num>
  <w:num w:numId="19" w16cid:durableId="1972594150">
    <w:abstractNumId w:val="3"/>
  </w:num>
  <w:num w:numId="20" w16cid:durableId="199897142">
    <w:abstractNumId w:val="37"/>
  </w:num>
  <w:num w:numId="21" w16cid:durableId="654260956">
    <w:abstractNumId w:val="48"/>
  </w:num>
  <w:num w:numId="22" w16cid:durableId="952589485">
    <w:abstractNumId w:val="5"/>
  </w:num>
  <w:num w:numId="23" w16cid:durableId="1346051854">
    <w:abstractNumId w:val="23"/>
  </w:num>
  <w:num w:numId="24" w16cid:durableId="140007388">
    <w:abstractNumId w:val="24"/>
  </w:num>
  <w:num w:numId="25" w16cid:durableId="2054233901">
    <w:abstractNumId w:val="46"/>
  </w:num>
  <w:num w:numId="26" w16cid:durableId="1648431360">
    <w:abstractNumId w:val="29"/>
  </w:num>
  <w:num w:numId="27" w16cid:durableId="511798508">
    <w:abstractNumId w:val="38"/>
  </w:num>
  <w:num w:numId="28" w16cid:durableId="1250312291">
    <w:abstractNumId w:val="31"/>
  </w:num>
  <w:num w:numId="29" w16cid:durableId="1192957340">
    <w:abstractNumId w:val="20"/>
  </w:num>
  <w:num w:numId="30" w16cid:durableId="1733578602">
    <w:abstractNumId w:val="30"/>
  </w:num>
  <w:num w:numId="31" w16cid:durableId="931165630">
    <w:abstractNumId w:val="26"/>
  </w:num>
  <w:num w:numId="32" w16cid:durableId="251090885">
    <w:abstractNumId w:val="45"/>
  </w:num>
  <w:num w:numId="33" w16cid:durableId="388378437">
    <w:abstractNumId w:val="8"/>
  </w:num>
  <w:num w:numId="34" w16cid:durableId="1841892785">
    <w:abstractNumId w:val="0"/>
  </w:num>
  <w:num w:numId="35" w16cid:durableId="682050926">
    <w:abstractNumId w:val="43"/>
  </w:num>
  <w:num w:numId="36" w16cid:durableId="2077434949">
    <w:abstractNumId w:val="9"/>
  </w:num>
  <w:num w:numId="37" w16cid:durableId="1310792276">
    <w:abstractNumId w:val="17"/>
  </w:num>
  <w:num w:numId="38" w16cid:durableId="839001985">
    <w:abstractNumId w:val="18"/>
  </w:num>
  <w:num w:numId="39" w16cid:durableId="2139561864">
    <w:abstractNumId w:val="39"/>
  </w:num>
  <w:num w:numId="40" w16cid:durableId="1880704276">
    <w:abstractNumId w:val="19"/>
  </w:num>
  <w:num w:numId="41" w16cid:durableId="1389918835">
    <w:abstractNumId w:val="14"/>
  </w:num>
  <w:num w:numId="42" w16cid:durableId="1177502011">
    <w:abstractNumId w:val="11"/>
  </w:num>
  <w:num w:numId="43" w16cid:durableId="887569773">
    <w:abstractNumId w:val="36"/>
  </w:num>
  <w:num w:numId="44" w16cid:durableId="1796561394">
    <w:abstractNumId w:val="34"/>
  </w:num>
  <w:num w:numId="45" w16cid:durableId="1378580662">
    <w:abstractNumId w:val="21"/>
  </w:num>
  <w:num w:numId="46" w16cid:durableId="345517355">
    <w:abstractNumId w:val="1"/>
  </w:num>
  <w:num w:numId="47" w16cid:durableId="620115443">
    <w:abstractNumId w:val="33"/>
  </w:num>
  <w:num w:numId="48" w16cid:durableId="1999191959">
    <w:abstractNumId w:val="27"/>
  </w:num>
  <w:num w:numId="49" w16cid:durableId="86999528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AD1"/>
    <w:rsid w:val="00032EDC"/>
    <w:rsid w:val="00037DA8"/>
    <w:rsid w:val="00045190"/>
    <w:rsid w:val="000D19A9"/>
    <w:rsid w:val="000D2FCE"/>
    <w:rsid w:val="000D6540"/>
    <w:rsid w:val="000E7BE7"/>
    <w:rsid w:val="00112EC9"/>
    <w:rsid w:val="001746FD"/>
    <w:rsid w:val="002101D1"/>
    <w:rsid w:val="00211711"/>
    <w:rsid w:val="00217250"/>
    <w:rsid w:val="002671FF"/>
    <w:rsid w:val="002A6FB4"/>
    <w:rsid w:val="002A7F2B"/>
    <w:rsid w:val="002E2AF2"/>
    <w:rsid w:val="003219BD"/>
    <w:rsid w:val="00354E32"/>
    <w:rsid w:val="00367ABB"/>
    <w:rsid w:val="003859BE"/>
    <w:rsid w:val="003E4F70"/>
    <w:rsid w:val="003F590E"/>
    <w:rsid w:val="004137B3"/>
    <w:rsid w:val="004973D2"/>
    <w:rsid w:val="004D213F"/>
    <w:rsid w:val="004D2A52"/>
    <w:rsid w:val="004F1842"/>
    <w:rsid w:val="00510731"/>
    <w:rsid w:val="005501F9"/>
    <w:rsid w:val="00557E5F"/>
    <w:rsid w:val="00586276"/>
    <w:rsid w:val="005A2B10"/>
    <w:rsid w:val="005A73DB"/>
    <w:rsid w:val="005B4AD1"/>
    <w:rsid w:val="005B52DB"/>
    <w:rsid w:val="005F0B43"/>
    <w:rsid w:val="0061506B"/>
    <w:rsid w:val="006C050B"/>
    <w:rsid w:val="0070576A"/>
    <w:rsid w:val="00737AD6"/>
    <w:rsid w:val="00743D85"/>
    <w:rsid w:val="0079354C"/>
    <w:rsid w:val="007A0F90"/>
    <w:rsid w:val="007B33FB"/>
    <w:rsid w:val="007F0E9C"/>
    <w:rsid w:val="008414FB"/>
    <w:rsid w:val="00842D2A"/>
    <w:rsid w:val="00850C48"/>
    <w:rsid w:val="00857903"/>
    <w:rsid w:val="00882B01"/>
    <w:rsid w:val="00893556"/>
    <w:rsid w:val="00896A9B"/>
    <w:rsid w:val="008B5BC9"/>
    <w:rsid w:val="008D17A5"/>
    <w:rsid w:val="008E1E78"/>
    <w:rsid w:val="0090202E"/>
    <w:rsid w:val="00997D83"/>
    <w:rsid w:val="009A7F53"/>
    <w:rsid w:val="009C0862"/>
    <w:rsid w:val="009C35DE"/>
    <w:rsid w:val="009C54A5"/>
    <w:rsid w:val="009D1A91"/>
    <w:rsid w:val="00A14691"/>
    <w:rsid w:val="00A34C2F"/>
    <w:rsid w:val="00A52C6C"/>
    <w:rsid w:val="00A55051"/>
    <w:rsid w:val="00A63E3D"/>
    <w:rsid w:val="00B151FD"/>
    <w:rsid w:val="00B175FE"/>
    <w:rsid w:val="00B864D0"/>
    <w:rsid w:val="00BD223F"/>
    <w:rsid w:val="00BE0C1D"/>
    <w:rsid w:val="00BF543D"/>
    <w:rsid w:val="00C164C4"/>
    <w:rsid w:val="00C17833"/>
    <w:rsid w:val="00CD6735"/>
    <w:rsid w:val="00CE4F16"/>
    <w:rsid w:val="00D53215"/>
    <w:rsid w:val="00D84DF8"/>
    <w:rsid w:val="00DB2EA0"/>
    <w:rsid w:val="00DB5C9D"/>
    <w:rsid w:val="00DC3AE7"/>
    <w:rsid w:val="00DF05D4"/>
    <w:rsid w:val="00E06317"/>
    <w:rsid w:val="00E12834"/>
    <w:rsid w:val="00E16A01"/>
    <w:rsid w:val="00ED6C5D"/>
    <w:rsid w:val="00F01CD6"/>
    <w:rsid w:val="00F038C8"/>
    <w:rsid w:val="00F60776"/>
    <w:rsid w:val="00F62DF8"/>
    <w:rsid w:val="00FC2972"/>
    <w:rsid w:val="00FD5B30"/>
    <w:rsid w:val="00FF11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0D5D4"/>
  <w15:docId w15:val="{CDD1F9CD-EF60-4C98-98F0-A7C26D87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5DE"/>
  </w:style>
  <w:style w:type="paragraph" w:styleId="Heading1">
    <w:name w:val="heading 1"/>
    <w:basedOn w:val="Normal"/>
    <w:next w:val="Normal"/>
    <w:link w:val="Heading1Char"/>
    <w:uiPriority w:val="9"/>
    <w:qFormat/>
    <w:rsid w:val="003F590E"/>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3F590E"/>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590E"/>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590E"/>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3F590E"/>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3F590E"/>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3F590E"/>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3F590E"/>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3F590E"/>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F590E"/>
    <w:rPr>
      <w:rFonts w:asciiTheme="majorHAnsi" w:eastAsiaTheme="majorEastAsia" w:hAnsiTheme="majorHAnsi" w:cstheme="majorBidi"/>
      <w:color w:val="0F4761" w:themeColor="accent1" w:themeShade="BF"/>
      <w:sz w:val="32"/>
      <w:szCs w:val="32"/>
    </w:rPr>
  </w:style>
  <w:style w:type="character" w:customStyle="1" w:styleId="Heading1Char">
    <w:name w:val="Heading 1 Char"/>
    <w:basedOn w:val="DefaultParagraphFont"/>
    <w:link w:val="Heading1"/>
    <w:uiPriority w:val="9"/>
    <w:rsid w:val="003F590E"/>
    <w:rPr>
      <w:rFonts w:asciiTheme="majorHAnsi" w:eastAsiaTheme="majorEastAsia" w:hAnsiTheme="majorHAnsi" w:cstheme="majorBidi"/>
      <w:color w:val="0A2F41" w:themeColor="accent1" w:themeShade="80"/>
      <w:sz w:val="36"/>
      <w:szCs w:val="36"/>
    </w:rPr>
  </w:style>
  <w:style w:type="paragraph" w:styleId="ListParagraph">
    <w:name w:val="List Paragraph"/>
    <w:basedOn w:val="Normal"/>
    <w:uiPriority w:val="34"/>
    <w:qFormat/>
    <w:rsid w:val="003F590E"/>
    <w:pPr>
      <w:ind w:left="720"/>
      <w:contextualSpacing/>
    </w:pPr>
  </w:style>
  <w:style w:type="character" w:customStyle="1" w:styleId="Heading3Char">
    <w:name w:val="Heading 3 Char"/>
    <w:basedOn w:val="DefaultParagraphFont"/>
    <w:link w:val="Heading3"/>
    <w:uiPriority w:val="9"/>
    <w:semiHidden/>
    <w:rsid w:val="003F590E"/>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590E"/>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3F590E"/>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3F590E"/>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3F590E"/>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3F590E"/>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3F590E"/>
    <w:rPr>
      <w:rFonts w:asciiTheme="majorHAnsi" w:eastAsiaTheme="majorEastAsia" w:hAnsiTheme="majorHAnsi" w:cstheme="majorBidi"/>
      <w:i/>
      <w:iCs/>
      <w:color w:val="0A2F41" w:themeColor="accent1" w:themeShade="80"/>
    </w:rPr>
  </w:style>
  <w:style w:type="paragraph" w:styleId="Caption">
    <w:name w:val="caption"/>
    <w:basedOn w:val="Normal"/>
    <w:next w:val="Normal"/>
    <w:uiPriority w:val="35"/>
    <w:semiHidden/>
    <w:unhideWhenUsed/>
    <w:qFormat/>
    <w:rsid w:val="003F590E"/>
    <w:pPr>
      <w:spacing w:line="240" w:lineRule="auto"/>
    </w:pPr>
    <w:rPr>
      <w:b/>
      <w:bCs/>
      <w:smallCaps/>
      <w:color w:val="0E2841" w:themeColor="text2"/>
    </w:rPr>
  </w:style>
  <w:style w:type="paragraph" w:styleId="Title">
    <w:name w:val="Title"/>
    <w:basedOn w:val="Normal"/>
    <w:next w:val="Normal"/>
    <w:link w:val="TitleChar"/>
    <w:uiPriority w:val="10"/>
    <w:qFormat/>
    <w:rsid w:val="003F590E"/>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3F590E"/>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3F590E"/>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3F590E"/>
    <w:rPr>
      <w:rFonts w:asciiTheme="majorHAnsi" w:eastAsiaTheme="majorEastAsia" w:hAnsiTheme="majorHAnsi" w:cstheme="majorBidi"/>
      <w:color w:val="156082" w:themeColor="accent1"/>
      <w:sz w:val="28"/>
      <w:szCs w:val="28"/>
    </w:rPr>
  </w:style>
  <w:style w:type="character" w:styleId="Strong">
    <w:name w:val="Strong"/>
    <w:basedOn w:val="DefaultParagraphFont"/>
    <w:uiPriority w:val="22"/>
    <w:qFormat/>
    <w:rsid w:val="003F590E"/>
    <w:rPr>
      <w:b/>
      <w:bCs/>
    </w:rPr>
  </w:style>
  <w:style w:type="character" w:styleId="Emphasis">
    <w:name w:val="Emphasis"/>
    <w:basedOn w:val="DefaultParagraphFont"/>
    <w:uiPriority w:val="20"/>
    <w:qFormat/>
    <w:rsid w:val="003F590E"/>
    <w:rPr>
      <w:i/>
      <w:iCs/>
    </w:rPr>
  </w:style>
  <w:style w:type="paragraph" w:styleId="NoSpacing">
    <w:name w:val="No Spacing"/>
    <w:uiPriority w:val="1"/>
    <w:qFormat/>
    <w:rsid w:val="003F590E"/>
    <w:pPr>
      <w:spacing w:after="0" w:line="240" w:lineRule="auto"/>
    </w:pPr>
  </w:style>
  <w:style w:type="paragraph" w:styleId="Quote">
    <w:name w:val="Quote"/>
    <w:basedOn w:val="Normal"/>
    <w:next w:val="Normal"/>
    <w:link w:val="QuoteChar"/>
    <w:uiPriority w:val="29"/>
    <w:qFormat/>
    <w:rsid w:val="003F590E"/>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3F590E"/>
    <w:rPr>
      <w:color w:val="0E2841" w:themeColor="text2"/>
      <w:sz w:val="24"/>
      <w:szCs w:val="24"/>
    </w:rPr>
  </w:style>
  <w:style w:type="paragraph" w:styleId="IntenseQuote">
    <w:name w:val="Intense Quote"/>
    <w:basedOn w:val="Normal"/>
    <w:next w:val="Normal"/>
    <w:link w:val="IntenseQuoteChar"/>
    <w:uiPriority w:val="30"/>
    <w:qFormat/>
    <w:rsid w:val="003F590E"/>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3F590E"/>
    <w:rPr>
      <w:rFonts w:asciiTheme="majorHAnsi" w:eastAsiaTheme="majorEastAsia" w:hAnsiTheme="majorHAnsi" w:cstheme="majorBidi"/>
      <w:color w:val="0E2841" w:themeColor="text2"/>
      <w:spacing w:val="-6"/>
      <w:sz w:val="32"/>
      <w:szCs w:val="32"/>
    </w:rPr>
  </w:style>
  <w:style w:type="character" w:styleId="SubtleEmphasis">
    <w:name w:val="Subtle Emphasis"/>
    <w:basedOn w:val="DefaultParagraphFont"/>
    <w:uiPriority w:val="19"/>
    <w:qFormat/>
    <w:rsid w:val="003F590E"/>
    <w:rPr>
      <w:i/>
      <w:iCs/>
      <w:color w:val="595959" w:themeColor="text1" w:themeTint="A6"/>
    </w:rPr>
  </w:style>
  <w:style w:type="character" w:styleId="IntenseEmphasis">
    <w:name w:val="Intense Emphasis"/>
    <w:basedOn w:val="DefaultParagraphFont"/>
    <w:uiPriority w:val="21"/>
    <w:qFormat/>
    <w:rsid w:val="003F590E"/>
    <w:rPr>
      <w:b/>
      <w:bCs/>
      <w:i/>
      <w:iCs/>
    </w:rPr>
  </w:style>
  <w:style w:type="character" w:styleId="SubtleReference">
    <w:name w:val="Subtle Reference"/>
    <w:basedOn w:val="DefaultParagraphFont"/>
    <w:uiPriority w:val="31"/>
    <w:qFormat/>
    <w:rsid w:val="003F590E"/>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3F590E"/>
    <w:rPr>
      <w:b/>
      <w:bCs/>
      <w:smallCaps/>
      <w:color w:val="0E2841" w:themeColor="text2"/>
      <w:u w:val="single"/>
    </w:rPr>
  </w:style>
  <w:style w:type="character" w:styleId="BookTitle">
    <w:name w:val="Book Title"/>
    <w:basedOn w:val="DefaultParagraphFont"/>
    <w:uiPriority w:val="33"/>
    <w:qFormat/>
    <w:rsid w:val="003F590E"/>
    <w:rPr>
      <w:b/>
      <w:bCs/>
      <w:smallCaps/>
      <w:spacing w:val="10"/>
    </w:rPr>
  </w:style>
  <w:style w:type="paragraph" w:styleId="TOCHeading">
    <w:name w:val="TOC Heading"/>
    <w:basedOn w:val="Heading1"/>
    <w:next w:val="Normal"/>
    <w:uiPriority w:val="39"/>
    <w:semiHidden/>
    <w:unhideWhenUsed/>
    <w:qFormat/>
    <w:rsid w:val="003F590E"/>
    <w:pPr>
      <w:outlineLvl w:val="9"/>
    </w:pPr>
  </w:style>
  <w:style w:type="paragraph" w:styleId="Revision">
    <w:name w:val="Revision"/>
    <w:hidden/>
    <w:uiPriority w:val="99"/>
    <w:semiHidden/>
    <w:rsid w:val="00032E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192</TotalTime>
  <Pages>7</Pages>
  <Words>3255</Words>
  <Characters>17028</Characters>
  <Application>Microsoft Office Word</Application>
  <DocSecurity>0</DocSecurity>
  <Lines>258</Lines>
  <Paragraphs>134</Paragraphs>
  <ScaleCrop>false</ScaleCrop>
  <HeadingPairs>
    <vt:vector size="2" baseType="variant">
      <vt:variant>
        <vt:lpstr>Title</vt:lpstr>
      </vt:variant>
      <vt:variant>
        <vt:i4>1</vt:i4>
      </vt:variant>
    </vt:vector>
  </HeadingPairs>
  <TitlesOfParts>
    <vt:vector size="1" baseType="lpstr">
      <vt:lpstr>Code of Practice</vt:lpstr>
    </vt:vector>
  </TitlesOfParts>
  <Company/>
  <LinksUpToDate>false</LinksUpToDate>
  <CharactersWithSpaces>20149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Practice</dc:title>
  <dc:subject/>
  <dc:creator>BRCCDKH</dc:creator>
  <cp:keywords/>
  <cp:lastModifiedBy>Huntley Parish Council</cp:lastModifiedBy>
  <cp:revision>5</cp:revision>
  <dcterms:created xsi:type="dcterms:W3CDTF">2026-05-21T09:10:00Z</dcterms:created>
  <dcterms:modified xsi:type="dcterms:W3CDTF">2026-06-12T13:49:00Z</dcterms:modified>
</cp:coreProperties>
</file>