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F298" w14:textId="59E7A719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HUNTLEY PARISH COUNCIL 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3EA069A3" w14:textId="1500C19F" w:rsidR="004507A5" w:rsidRPr="00DD5AD8" w:rsidRDefault="00D56E12" w:rsidP="002948E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Minutes of the extra ordinary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Tuesday </w:t>
      </w:r>
      <w:r w:rsidR="00590C80">
        <w:rPr>
          <w:rFonts w:ascii="Arial" w:eastAsia="Times New Roman" w:hAnsi="Arial" w:cs="Arial"/>
          <w:sz w:val="24"/>
          <w:szCs w:val="24"/>
        </w:rPr>
        <w:t>1</w:t>
      </w:r>
      <w:r w:rsidR="00590C80" w:rsidRPr="00590C80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590C80">
        <w:rPr>
          <w:rFonts w:ascii="Arial" w:eastAsia="Times New Roman" w:hAnsi="Arial" w:cs="Arial"/>
          <w:sz w:val="24"/>
          <w:szCs w:val="24"/>
        </w:rPr>
        <w:t xml:space="preserve"> July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CB4283">
        <w:rPr>
          <w:rFonts w:ascii="Arial" w:eastAsia="Times New Roman" w:hAnsi="Arial" w:cs="Arial"/>
          <w:sz w:val="24"/>
          <w:szCs w:val="24"/>
        </w:rPr>
        <w:t xml:space="preserve">at 7.30pm. 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7679FEDA" w:rsidR="00DD5AD8" w:rsidRPr="001D42C0" w:rsidRDefault="00DD5AD8" w:rsidP="00D56E12">
      <w:pPr>
        <w:spacing w:after="120"/>
        <w:ind w:left="720" w:hanging="7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>COUNCIL RECORD</w:t>
      </w:r>
      <w:r w:rsidR="00D56E12">
        <w:rPr>
          <w:rFonts w:ascii="Arial" w:eastAsia="Times New Roman" w:hAnsi="Arial" w:cs="Arial"/>
          <w:b/>
          <w:bCs/>
          <w:sz w:val="24"/>
          <w:szCs w:val="24"/>
        </w:rPr>
        <w:t>ED</w:t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 ATTENDANCE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Jenny 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Jill Croxall, 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Irene Walker, Robert Watkins, </w:t>
      </w:r>
      <w:r w:rsidR="00590C80">
        <w:rPr>
          <w:rFonts w:ascii="Arial" w:eastAsia="Times New Roman" w:hAnsi="Arial" w:cs="Arial"/>
          <w:sz w:val="24"/>
          <w:szCs w:val="24"/>
        </w:rPr>
        <w:t xml:space="preserve">Jeremy </w:t>
      </w:r>
      <w:proofErr w:type="spellStart"/>
      <w:r w:rsidR="00590C80">
        <w:rPr>
          <w:rFonts w:ascii="Arial" w:eastAsia="Times New Roman" w:hAnsi="Arial" w:cs="Arial"/>
          <w:sz w:val="24"/>
          <w:szCs w:val="24"/>
        </w:rPr>
        <w:t>Rebbeck</w:t>
      </w:r>
      <w:proofErr w:type="spellEnd"/>
      <w:r w:rsidR="00590C80">
        <w:rPr>
          <w:rFonts w:ascii="Arial" w:eastAsia="Times New Roman" w:hAnsi="Arial" w:cs="Arial"/>
          <w:sz w:val="24"/>
          <w:szCs w:val="24"/>
        </w:rPr>
        <w:t xml:space="preserve">, </w:t>
      </w:r>
      <w:r w:rsidR="009806B6">
        <w:rPr>
          <w:rFonts w:ascii="Arial" w:eastAsia="Times New Roman" w:hAnsi="Arial" w:cs="Arial"/>
          <w:sz w:val="24"/>
          <w:szCs w:val="24"/>
        </w:rPr>
        <w:t xml:space="preserve">District </w:t>
      </w:r>
      <w:r w:rsidR="005675C2" w:rsidRPr="001D42C0">
        <w:rPr>
          <w:rFonts w:ascii="Arial" w:eastAsia="Times New Roman" w:hAnsi="Arial" w:cs="Arial"/>
          <w:sz w:val="24"/>
          <w:szCs w:val="24"/>
        </w:rPr>
        <w:t xml:space="preserve">Councillor </w:t>
      </w:r>
      <w:r w:rsidR="0013674D">
        <w:rPr>
          <w:rFonts w:ascii="Arial" w:eastAsia="Times New Roman" w:hAnsi="Arial" w:cs="Arial"/>
          <w:sz w:val="24"/>
          <w:szCs w:val="24"/>
        </w:rPr>
        <w:t xml:space="preserve">Dave </w:t>
      </w:r>
      <w:r w:rsidR="00CB4283">
        <w:rPr>
          <w:rFonts w:ascii="Arial" w:eastAsia="Times New Roman" w:hAnsi="Arial" w:cs="Arial"/>
          <w:sz w:val="24"/>
          <w:szCs w:val="24"/>
        </w:rPr>
        <w:t xml:space="preserve">Tradgett </w:t>
      </w:r>
      <w:r w:rsidR="00883B42">
        <w:rPr>
          <w:rFonts w:ascii="Arial" w:eastAsia="Times New Roman" w:hAnsi="Arial" w:cs="Arial"/>
          <w:sz w:val="24"/>
          <w:szCs w:val="24"/>
        </w:rPr>
        <w:t xml:space="preserve">and </w:t>
      </w:r>
      <w:r w:rsidR="00D56E12">
        <w:rPr>
          <w:rFonts w:ascii="Arial" w:eastAsia="Times New Roman" w:hAnsi="Arial" w:cs="Arial"/>
          <w:sz w:val="24"/>
          <w:szCs w:val="24"/>
        </w:rPr>
        <w:t xml:space="preserve">one member of public. </w:t>
      </w:r>
    </w:p>
    <w:p w14:paraId="33B68650" w14:textId="4483DE84" w:rsidR="003F7B5B" w:rsidRDefault="001D42C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acceptance of 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10FD">
        <w:rPr>
          <w:rFonts w:ascii="Arial" w:eastAsia="Times New Roman" w:hAnsi="Arial" w:cs="Arial"/>
          <w:b/>
          <w:sz w:val="24"/>
          <w:szCs w:val="24"/>
        </w:rPr>
        <w:tab/>
      </w:r>
      <w:r w:rsidR="00F45448">
        <w:rPr>
          <w:rFonts w:ascii="Arial" w:eastAsia="Times New Roman" w:hAnsi="Arial" w:cs="Arial"/>
          <w:b/>
          <w:sz w:val="24"/>
          <w:szCs w:val="24"/>
        </w:rPr>
        <w:t>recorded</w:t>
      </w:r>
      <w:r w:rsidR="00D56E1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A2CDC">
        <w:rPr>
          <w:rFonts w:ascii="Arial" w:eastAsia="Times New Roman" w:hAnsi="Arial" w:cs="Arial"/>
          <w:b/>
          <w:sz w:val="24"/>
          <w:szCs w:val="24"/>
        </w:rPr>
        <w:t>–</w:t>
      </w:r>
      <w:r w:rsidR="00D56E1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A2CDC" w:rsidRPr="008A2CDC">
        <w:rPr>
          <w:rFonts w:ascii="Arial" w:eastAsia="Times New Roman" w:hAnsi="Arial" w:cs="Arial"/>
          <w:bCs/>
          <w:sz w:val="24"/>
          <w:szCs w:val="24"/>
        </w:rPr>
        <w:t>District Councillor Francis</w:t>
      </w:r>
    </w:p>
    <w:p w14:paraId="55EFF416" w14:textId="3A15CF7E" w:rsidR="003F7B5B" w:rsidRDefault="003F7B5B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  <w:r w:rsidR="00D56E12">
        <w:rPr>
          <w:rFonts w:ascii="Arial" w:eastAsia="Times New Roman" w:hAnsi="Arial" w:cs="Arial"/>
          <w:b/>
          <w:sz w:val="24"/>
          <w:szCs w:val="24"/>
        </w:rPr>
        <w:t>- none</w:t>
      </w:r>
    </w:p>
    <w:p w14:paraId="517C8D6A" w14:textId="3B076362" w:rsidR="00D56E12" w:rsidRPr="00D56E12" w:rsidRDefault="003F7B5B" w:rsidP="00D56E12">
      <w:pPr>
        <w:spacing w:after="12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PUBLIC SESSION </w:t>
      </w:r>
      <w:r w:rsidR="00D56E12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D56E12">
        <w:rPr>
          <w:rFonts w:ascii="Arial" w:eastAsia="Times New Roman" w:hAnsi="Arial" w:cs="Arial"/>
          <w:bCs/>
          <w:sz w:val="24"/>
          <w:szCs w:val="24"/>
        </w:rPr>
        <w:t xml:space="preserve">District Councillor Tradgett reported that the </w:t>
      </w:r>
      <w:r w:rsidR="00D56E12" w:rsidRPr="00D56E12">
        <w:rPr>
          <w:rFonts w:ascii="Arial" w:eastAsia="Times New Roman" w:hAnsi="Arial" w:cs="Arial"/>
          <w:bCs/>
          <w:sz w:val="24"/>
          <w:szCs w:val="24"/>
        </w:rPr>
        <w:t xml:space="preserve">FoD Local Plan needs to identify an additional 6000 dwellings. All District Councillors took part in a workshop to identify locations where these could go. FoDDC are concerned that devolution will undermine local democracy. The types of materials that can be recycled has been increased. </w:t>
      </w:r>
    </w:p>
    <w:p w14:paraId="01BF891E" w14:textId="3FCE46A3" w:rsidR="002948E7" w:rsidRDefault="006C10FD" w:rsidP="008A2CDC">
      <w:pPr>
        <w:spacing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8A2CDC" w:rsidRPr="008A2CDC">
        <w:rPr>
          <w:rFonts w:ascii="Arial" w:eastAsia="Times New Roman" w:hAnsi="Arial" w:cs="Arial"/>
          <w:bCs/>
          <w:sz w:val="24"/>
          <w:szCs w:val="24"/>
        </w:rPr>
        <w:t>Council resolved</w:t>
      </w:r>
      <w:r w:rsidR="008A2CD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that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C240D0">
        <w:rPr>
          <w:rFonts w:ascii="Arial" w:eastAsia="Times New Roman" w:hAnsi="Arial" w:cs="Arial"/>
          <w:bCs/>
          <w:sz w:val="24"/>
          <w:szCs w:val="24"/>
        </w:rPr>
        <w:t xml:space="preserve">extra </w:t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590C80">
        <w:rPr>
          <w:rFonts w:ascii="Arial" w:eastAsia="Times New Roman" w:hAnsi="Arial" w:cs="Arial"/>
          <w:bCs/>
          <w:sz w:val="24"/>
          <w:szCs w:val="24"/>
        </w:rPr>
        <w:t xml:space="preserve">16th June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3EEB2632" w14:textId="15DF927D" w:rsidR="003B2790" w:rsidRDefault="00CB4283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B4283">
        <w:rPr>
          <w:rFonts w:ascii="Arial" w:eastAsia="Times New Roman" w:hAnsi="Arial" w:cs="Arial"/>
          <w:b/>
          <w:sz w:val="24"/>
          <w:szCs w:val="24"/>
        </w:rPr>
        <w:t>7.</w:t>
      </w:r>
      <w:r w:rsidR="003B2790">
        <w:rPr>
          <w:rFonts w:ascii="Arial" w:eastAsia="Times New Roman" w:hAnsi="Arial" w:cs="Arial"/>
          <w:bCs/>
          <w:sz w:val="24"/>
          <w:szCs w:val="24"/>
        </w:rPr>
        <w:tab/>
      </w:r>
      <w:r w:rsidR="003B2790" w:rsidRPr="003B2790">
        <w:rPr>
          <w:rFonts w:ascii="Arial" w:eastAsia="Times New Roman" w:hAnsi="Arial" w:cs="Arial"/>
          <w:b/>
          <w:sz w:val="24"/>
          <w:szCs w:val="24"/>
        </w:rPr>
        <w:t>L</w:t>
      </w:r>
      <w:r w:rsidR="003B2790">
        <w:rPr>
          <w:rFonts w:ascii="Arial" w:eastAsia="Times New Roman" w:hAnsi="Arial" w:cs="Arial"/>
          <w:b/>
          <w:sz w:val="24"/>
          <w:szCs w:val="24"/>
        </w:rPr>
        <w:t xml:space="preserve">EAD MEMBER REPORTS: </w:t>
      </w:r>
      <w:r w:rsidR="003B2790" w:rsidRPr="003B279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C6FA075" w14:textId="570E7C01" w:rsidR="003B2790" w:rsidRPr="008A2CDC" w:rsidRDefault="003B2790" w:rsidP="008A2CDC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A. PLAY AREA</w:t>
      </w:r>
      <w:r w:rsidR="008A2CD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A2CDC" w:rsidRPr="008A2CDC">
        <w:rPr>
          <w:rFonts w:ascii="Arial" w:eastAsia="Times New Roman" w:hAnsi="Arial" w:cs="Arial"/>
          <w:bCs/>
          <w:sz w:val="24"/>
          <w:szCs w:val="24"/>
        </w:rPr>
        <w:t xml:space="preserve">– some </w:t>
      </w:r>
      <w:r w:rsidR="008A2CDC">
        <w:rPr>
          <w:rFonts w:ascii="Arial" w:eastAsia="Times New Roman" w:hAnsi="Arial" w:cs="Arial"/>
          <w:bCs/>
          <w:sz w:val="24"/>
          <w:szCs w:val="24"/>
        </w:rPr>
        <w:t xml:space="preserve">of the wooden </w:t>
      </w:r>
      <w:r w:rsidR="008A2CDC" w:rsidRPr="008A2CDC">
        <w:rPr>
          <w:rFonts w:ascii="Arial" w:eastAsia="Times New Roman" w:hAnsi="Arial" w:cs="Arial"/>
          <w:bCs/>
          <w:sz w:val="24"/>
          <w:szCs w:val="24"/>
        </w:rPr>
        <w:t xml:space="preserve">equipment needs treating. </w:t>
      </w:r>
      <w:r w:rsidR="008A2CDC">
        <w:rPr>
          <w:rFonts w:ascii="Arial" w:eastAsia="Times New Roman" w:hAnsi="Arial" w:cs="Arial"/>
          <w:bCs/>
          <w:sz w:val="24"/>
          <w:szCs w:val="24"/>
        </w:rPr>
        <w:t xml:space="preserve">Councillor Hill to ask a local business if they could donate wood protection materials. </w:t>
      </w:r>
      <w:r w:rsidR="008A2CDC" w:rsidRPr="008A2CDC">
        <w:rPr>
          <w:rFonts w:ascii="Arial" w:eastAsia="Times New Roman" w:hAnsi="Arial" w:cs="Arial"/>
          <w:bCs/>
          <w:sz w:val="24"/>
          <w:szCs w:val="24"/>
        </w:rPr>
        <w:t xml:space="preserve">Over 12s are using the play equipment. Clerk to check the sign is still present and visible. </w:t>
      </w:r>
    </w:p>
    <w:p w14:paraId="4DF49696" w14:textId="418DDB07" w:rsidR="003B2790" w:rsidRPr="008A2CDC" w:rsidRDefault="003B2790" w:rsidP="008A2CDC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B. ALLOTMENTS </w:t>
      </w:r>
      <w:r w:rsidR="008A2CDC" w:rsidRPr="008A2CDC">
        <w:rPr>
          <w:rFonts w:ascii="Arial" w:eastAsia="Times New Roman" w:hAnsi="Arial" w:cs="Arial"/>
          <w:bCs/>
          <w:sz w:val="24"/>
          <w:szCs w:val="24"/>
        </w:rPr>
        <w:t xml:space="preserve">– one plot has not improved since a reminder to keep              the plot tidy. Councillor Watkins will offer to help. Councillor Evans will purchase a padlock to secure the gate. </w:t>
      </w:r>
    </w:p>
    <w:p w14:paraId="732C1E58" w14:textId="76961340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C. PUBLIC RIGHTS OF WAY</w:t>
      </w:r>
    </w:p>
    <w:p w14:paraId="766D85F1" w14:textId="67C06369" w:rsidR="003B2790" w:rsidRPr="008A2CDC" w:rsidRDefault="003B2790" w:rsidP="008A2CDC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D. TREES</w:t>
      </w:r>
      <w:r w:rsidR="008A2CDC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8A2CDC" w:rsidRPr="008A2CDC">
        <w:rPr>
          <w:rFonts w:ascii="Arial" w:eastAsia="Times New Roman" w:hAnsi="Arial" w:cs="Arial"/>
          <w:bCs/>
          <w:sz w:val="24"/>
          <w:szCs w:val="24"/>
        </w:rPr>
        <w:t>check completed. Some dead branches identified that need removing</w:t>
      </w:r>
      <w:r w:rsidR="001D0747">
        <w:rPr>
          <w:rFonts w:ascii="Arial" w:eastAsia="Times New Roman" w:hAnsi="Arial" w:cs="Arial"/>
          <w:bCs/>
          <w:sz w:val="24"/>
          <w:szCs w:val="24"/>
        </w:rPr>
        <w:t xml:space="preserve"> and some crowns raising but nothing dangerous. </w:t>
      </w:r>
      <w:r w:rsidR="008A2CDC" w:rsidRPr="008A2CDC">
        <w:rPr>
          <w:rFonts w:ascii="Arial" w:eastAsia="Times New Roman" w:hAnsi="Arial" w:cs="Arial"/>
          <w:bCs/>
          <w:sz w:val="24"/>
          <w:szCs w:val="24"/>
        </w:rPr>
        <w:t xml:space="preserve">The tender for trees works will be issued next month. </w:t>
      </w:r>
      <w:r w:rsidR="001D0747">
        <w:rPr>
          <w:rFonts w:ascii="Arial" w:eastAsia="Times New Roman" w:hAnsi="Arial" w:cs="Arial"/>
          <w:bCs/>
          <w:sz w:val="24"/>
          <w:szCs w:val="24"/>
        </w:rPr>
        <w:t xml:space="preserve">A tree has been planted in the Recreation Ground, presumably by a resident. </w:t>
      </w:r>
    </w:p>
    <w:p w14:paraId="7F0BB99C" w14:textId="36F47E3A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E. VILLAGE HALL REPRESENTATIVE</w:t>
      </w:r>
    </w:p>
    <w:p w14:paraId="5C9B3915" w14:textId="7BCE7E47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F. BIODIVERSITY</w:t>
      </w:r>
    </w:p>
    <w:p w14:paraId="3BCF68B9" w14:textId="15A9A4C0" w:rsidR="003B2790" w:rsidRP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G. DEFIBRILLATOR</w:t>
      </w:r>
      <w:r w:rsidR="001D07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D0747" w:rsidRPr="001D0747">
        <w:rPr>
          <w:rFonts w:ascii="Arial" w:eastAsia="Times New Roman" w:hAnsi="Arial" w:cs="Arial"/>
          <w:bCs/>
          <w:sz w:val="24"/>
          <w:szCs w:val="24"/>
        </w:rPr>
        <w:t>– has been accessed recently but not used.</w:t>
      </w:r>
      <w:r w:rsidR="001D074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D1CE63C" w14:textId="0599B55C" w:rsidR="002948E7" w:rsidRPr="00947FD0" w:rsidRDefault="00545831" w:rsidP="001D0747">
      <w:pPr>
        <w:spacing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ab/>
        <w:t xml:space="preserve">ACTIONS LOG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D0747">
        <w:rPr>
          <w:rFonts w:ascii="Arial" w:eastAsia="Times New Roman" w:hAnsi="Arial" w:cs="Arial"/>
          <w:bCs/>
          <w:sz w:val="24"/>
          <w:szCs w:val="24"/>
        </w:rPr>
        <w:t xml:space="preserve">Reviewed the </w:t>
      </w:r>
      <w:r w:rsidR="002948E7">
        <w:rPr>
          <w:rFonts w:ascii="Arial" w:eastAsia="Times New Roman" w:hAnsi="Arial" w:cs="Arial"/>
          <w:bCs/>
          <w:sz w:val="24"/>
          <w:szCs w:val="24"/>
        </w:rPr>
        <w:t>Actions Log and agree</w:t>
      </w:r>
      <w:r w:rsidR="001D0747">
        <w:rPr>
          <w:rFonts w:ascii="Arial" w:eastAsia="Times New Roman" w:hAnsi="Arial" w:cs="Arial"/>
          <w:bCs/>
          <w:sz w:val="24"/>
          <w:szCs w:val="24"/>
        </w:rPr>
        <w:t xml:space="preserve">d </w:t>
      </w:r>
      <w:r w:rsidR="002948E7">
        <w:rPr>
          <w:rFonts w:ascii="Arial" w:eastAsia="Times New Roman" w:hAnsi="Arial" w:cs="Arial"/>
          <w:bCs/>
          <w:sz w:val="24"/>
          <w:szCs w:val="24"/>
        </w:rPr>
        <w:t>actions.</w:t>
      </w:r>
    </w:p>
    <w:p w14:paraId="58B98661" w14:textId="36ABD1D6" w:rsidR="002948E7" w:rsidRPr="0044616B" w:rsidRDefault="00545831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3B279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44616B">
        <w:rPr>
          <w:rFonts w:ascii="Arial" w:eastAsia="Times New Roman" w:hAnsi="Arial" w:cs="Arial"/>
          <w:b/>
          <w:sz w:val="24"/>
          <w:szCs w:val="24"/>
        </w:rPr>
        <w:t xml:space="preserve">PLANNING APPLICATIONS –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 xml:space="preserve">To agree responses to recent applications, to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ab/>
        <w:t>ratify comments made between meetings and to note decisions.</w:t>
      </w:r>
    </w:p>
    <w:p w14:paraId="7ABB4E39" w14:textId="118A9D5A" w:rsidR="001D0747" w:rsidRPr="001D0747" w:rsidRDefault="002948E7" w:rsidP="001D0747">
      <w:pPr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131793">
        <w:rPr>
          <w:rFonts w:ascii="Arial" w:eastAsia="Times New Roman" w:hAnsi="Arial" w:cs="Arial"/>
          <w:b/>
          <w:sz w:val="24"/>
          <w:szCs w:val="24"/>
        </w:rPr>
        <w:t>A.</w:t>
      </w:r>
      <w:r w:rsidRPr="00131793">
        <w:rPr>
          <w:rFonts w:ascii="Arial" w:eastAsia="Times New Roman" w:hAnsi="Arial" w:cs="Arial"/>
          <w:b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Received –</w:t>
      </w:r>
      <w:bookmarkStart w:id="1" w:name="_Hlk150412486"/>
      <w:r w:rsidR="008C7E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D0747" w:rsidRPr="001D0747">
        <w:rPr>
          <w:rFonts w:ascii="Arial" w:eastAsia="Times New Roman" w:hAnsi="Arial" w:cs="Arial"/>
          <w:bCs/>
          <w:sz w:val="24"/>
          <w:szCs w:val="24"/>
        </w:rPr>
        <w:t xml:space="preserve">Outline planning application for the erection of up to 105 residential dwellings (including affordable housing), introduction of structural </w:t>
      </w:r>
      <w:r w:rsidR="001D0747" w:rsidRPr="001D0747">
        <w:rPr>
          <w:rFonts w:ascii="Arial" w:eastAsia="Times New Roman" w:hAnsi="Arial" w:cs="Arial"/>
          <w:bCs/>
          <w:sz w:val="24"/>
          <w:szCs w:val="24"/>
        </w:rPr>
        <w:lastRenderedPageBreak/>
        <w:t>planting and landscaping, public open space, sustainable urban drainage system and associated works (Some matters reserved)</w:t>
      </w:r>
      <w:r w:rsidR="001D0747">
        <w:rPr>
          <w:rFonts w:ascii="Arial" w:eastAsia="Times New Roman" w:hAnsi="Arial" w:cs="Arial"/>
          <w:bCs/>
          <w:sz w:val="24"/>
          <w:szCs w:val="24"/>
        </w:rPr>
        <w:t>, Land off The Fairways</w:t>
      </w:r>
    </w:p>
    <w:p w14:paraId="4182EA93" w14:textId="7917CEB4" w:rsidR="002A1875" w:rsidRPr="00545831" w:rsidRDefault="0075706E" w:rsidP="002A1875">
      <w:r w:rsidRPr="00545831">
        <w:rPr>
          <w:rFonts w:ascii="Arial" w:eastAsia="Times New Roman" w:hAnsi="Arial" w:cs="Arial"/>
          <w:b/>
          <w:sz w:val="24"/>
          <w:szCs w:val="24"/>
        </w:rPr>
        <w:t>B</w:t>
      </w:r>
      <w:r w:rsidRPr="00545831">
        <w:rPr>
          <w:rFonts w:ascii="Arial" w:eastAsia="Times New Roman" w:hAnsi="Arial" w:cs="Arial"/>
          <w:b/>
          <w:sz w:val="24"/>
          <w:szCs w:val="24"/>
        </w:rPr>
        <w:tab/>
        <w:t xml:space="preserve">Responded To - </w:t>
      </w:r>
      <w:r w:rsidR="002A1875">
        <w:rPr>
          <w:rFonts w:ascii="Tahoma" w:hAnsi="Tahoma" w:cs="Tahoma"/>
          <w:color w:val="0000FF"/>
        </w:rPr>
        <w:fldChar w:fldCharType="begin"/>
      </w:r>
      <w:r w:rsidR="002A1875" w:rsidRPr="00545831">
        <w:rPr>
          <w:rFonts w:ascii="Tahoma" w:hAnsi="Tahoma" w:cs="Tahoma"/>
          <w:color w:val="0000FF"/>
        </w:rPr>
        <w:instrText xml:space="preserve"> HYPERLINK "https://publicaccess.fdean.gov.uk/online-applications/applicationDetails.do?keyVal=SU3J5IHIM4J00&amp;activeTab=summary" </w:instrText>
      </w:r>
      <w:r w:rsidR="002A1875">
        <w:rPr>
          <w:rFonts w:ascii="Tahoma" w:hAnsi="Tahoma" w:cs="Tahoma"/>
          <w:color w:val="0000FF"/>
        </w:rPr>
      </w:r>
      <w:r w:rsidR="002A1875">
        <w:rPr>
          <w:rFonts w:ascii="Tahoma" w:hAnsi="Tahoma" w:cs="Tahoma"/>
          <w:color w:val="0000FF"/>
        </w:rPr>
        <w:fldChar w:fldCharType="separate"/>
      </w:r>
    </w:p>
    <w:p w14:paraId="4034EE3D" w14:textId="5BB03B71" w:rsidR="0075706E" w:rsidRDefault="002A1875" w:rsidP="002A1875">
      <w:pPr>
        <w:rPr>
          <w:rFonts w:ascii="Tahoma" w:hAnsi="Tahoma" w:cs="Tahoma"/>
          <w:color w:val="000000"/>
        </w:rPr>
      </w:pPr>
      <w:r w:rsidRPr="00BC40BF">
        <w:rPr>
          <w:rFonts w:ascii="Tahoma" w:hAnsi="Tahoma" w:cs="Tahoma"/>
          <w:color w:val="0000FF"/>
        </w:rPr>
        <w:tab/>
      </w:r>
      <w:r w:rsidRPr="00BC40BF">
        <w:rPr>
          <w:rFonts w:ascii="Tahoma" w:hAnsi="Tahoma" w:cs="Tahoma"/>
        </w:rPr>
        <w:t xml:space="preserve">Erection of three standalone assisted living units and staff office </w:t>
      </w:r>
      <w:r w:rsidRPr="00BC40BF">
        <w:rPr>
          <w:rFonts w:ascii="Tahoma" w:hAnsi="Tahoma" w:cs="Tahoma"/>
        </w:rPr>
        <w:tab/>
        <w:t xml:space="preserve">associated with </w:t>
      </w:r>
      <w:r w:rsidR="00BC40BF">
        <w:rPr>
          <w:rFonts w:ascii="Tahoma" w:hAnsi="Tahoma" w:cs="Tahoma"/>
        </w:rPr>
        <w:tab/>
      </w:r>
      <w:r w:rsidRPr="00BC40BF">
        <w:rPr>
          <w:rFonts w:ascii="Tahoma" w:hAnsi="Tahoma" w:cs="Tahoma"/>
        </w:rPr>
        <w:t>existing care facility.</w:t>
      </w:r>
      <w:r>
        <w:fldChar w:fldCharType="end"/>
      </w:r>
      <w:r>
        <w:t xml:space="preserve"> </w:t>
      </w:r>
      <w:r>
        <w:rPr>
          <w:rFonts w:ascii="Tahoma" w:hAnsi="Tahoma" w:cs="Tahoma"/>
          <w:color w:val="000000"/>
        </w:rPr>
        <w:t>Coppice House Main Road Huntley</w:t>
      </w:r>
      <w:r w:rsidR="00BC40BF">
        <w:rPr>
          <w:rFonts w:ascii="Tahoma" w:hAnsi="Tahoma" w:cs="Tahoma"/>
          <w:color w:val="000000"/>
        </w:rPr>
        <w:t xml:space="preserve">. Council responded with a </w:t>
      </w:r>
      <w:r w:rsidR="00BC40BF">
        <w:rPr>
          <w:rFonts w:ascii="Tahoma" w:hAnsi="Tahoma" w:cs="Tahoma"/>
          <w:color w:val="000000"/>
        </w:rPr>
        <w:tab/>
        <w:t>comment to preserve the dark skies environment</w:t>
      </w:r>
      <w:r>
        <w:rPr>
          <w:rFonts w:ascii="Tahoma" w:hAnsi="Tahoma" w:cs="Tahoma"/>
          <w:color w:val="000000"/>
        </w:rPr>
        <w:t xml:space="preserve"> </w:t>
      </w:r>
    </w:p>
    <w:p w14:paraId="12E53E43" w14:textId="15809D13" w:rsidR="00A65AEE" w:rsidRDefault="00A65AEE" w:rsidP="002A187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Erection of a lodge with ramped access and enclosed fencing (retrospective). Council </w:t>
      </w:r>
      <w:r>
        <w:rPr>
          <w:rFonts w:ascii="Tahoma" w:hAnsi="Tahoma" w:cs="Tahoma"/>
          <w:color w:val="000000"/>
        </w:rPr>
        <w:tab/>
        <w:t xml:space="preserve">did not respond </w:t>
      </w:r>
    </w:p>
    <w:p w14:paraId="712A344C" w14:textId="2EA8B549" w:rsidR="00A65AEE" w:rsidRDefault="00A65AEE" w:rsidP="00A65AEE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Installation of two air and vacuum machinery units, The General Garage, Main Road. </w:t>
      </w:r>
      <w:r>
        <w:rPr>
          <w:rFonts w:ascii="Tahoma" w:hAnsi="Tahoma" w:cs="Tahoma"/>
          <w:color w:val="000000"/>
        </w:rPr>
        <w:tab/>
        <w:t xml:space="preserve">Council did not respond </w:t>
      </w:r>
    </w:p>
    <w:p w14:paraId="0B728C32" w14:textId="706ECD43" w:rsidR="00A65AEE" w:rsidRDefault="00A65AEE" w:rsidP="00A65AEE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BC40BF">
        <w:rPr>
          <w:rFonts w:ascii="Tahoma" w:hAnsi="Tahoma" w:cs="Tahoma"/>
          <w:color w:val="000000"/>
        </w:rPr>
        <w:tab/>
      </w:r>
      <w:r w:rsidR="0075706E">
        <w:rPr>
          <w:rFonts w:ascii="Tahoma" w:hAnsi="Tahoma" w:cs="Tahoma"/>
          <w:color w:val="000000"/>
        </w:rPr>
        <w:t xml:space="preserve">Change of use of an existing shepherd hut from ancillary residential use to tourist </w:t>
      </w:r>
      <w:r w:rsidR="00BC40BF">
        <w:rPr>
          <w:rFonts w:ascii="Tahoma" w:hAnsi="Tahoma" w:cs="Tahoma"/>
          <w:color w:val="000000"/>
        </w:rPr>
        <w:tab/>
      </w:r>
      <w:r w:rsidR="0075706E">
        <w:rPr>
          <w:rFonts w:ascii="Tahoma" w:hAnsi="Tahoma" w:cs="Tahoma"/>
          <w:color w:val="000000"/>
        </w:rPr>
        <w:t>accommodation, Deep Filing Cottage, Hinders Lane</w:t>
      </w:r>
      <w:r>
        <w:rPr>
          <w:rFonts w:ascii="Tahoma" w:hAnsi="Tahoma" w:cs="Tahoma"/>
          <w:color w:val="000000"/>
        </w:rPr>
        <w:t xml:space="preserve">. Council submitted a neutral </w:t>
      </w:r>
      <w:r>
        <w:rPr>
          <w:rFonts w:ascii="Tahoma" w:hAnsi="Tahoma" w:cs="Tahoma"/>
          <w:color w:val="000000"/>
        </w:rPr>
        <w:tab/>
        <w:t xml:space="preserve">response.  </w:t>
      </w:r>
    </w:p>
    <w:bookmarkEnd w:id="1"/>
    <w:p w14:paraId="0383C592" w14:textId="2509A934" w:rsidR="002A1875" w:rsidRDefault="00545831" w:rsidP="0075706E">
      <w:pPr>
        <w:rPr>
          <w:rFonts w:ascii="Tahoma" w:hAnsi="Tahoma" w:cs="Tahoma"/>
          <w:color w:val="000000"/>
        </w:rPr>
      </w:pPr>
      <w:r>
        <w:rPr>
          <w:rFonts w:ascii="Arial" w:eastAsia="Times New Roman" w:hAnsi="Arial" w:cs="Arial"/>
          <w:b/>
          <w:sz w:val="24"/>
          <w:szCs w:val="24"/>
        </w:rPr>
        <w:t>C</w:t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141B07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>Dealt with Between Meetings</w:t>
      </w:r>
      <w:r w:rsidR="002948E7" w:rsidRPr="00141B07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ab/>
      </w:r>
      <w:r w:rsidR="002A1875">
        <w:rPr>
          <w:rFonts w:ascii="Tahoma" w:hAnsi="Tahoma" w:cs="Tahoma"/>
          <w:color w:val="000000"/>
        </w:rPr>
        <w:t xml:space="preserve"> </w:t>
      </w:r>
      <w:r w:rsidR="00A65AEE">
        <w:rPr>
          <w:rFonts w:ascii="Tahoma" w:hAnsi="Tahoma" w:cs="Tahoma"/>
          <w:color w:val="000000"/>
        </w:rPr>
        <w:t>None</w:t>
      </w:r>
    </w:p>
    <w:p w14:paraId="7513283B" w14:textId="2D225A20" w:rsidR="00B64343" w:rsidRPr="009A6FB8" w:rsidRDefault="00545831" w:rsidP="00141B07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</w:t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ab/>
        <w:t>Decided Since Last Meeting –</w:t>
      </w:r>
      <w:bookmarkStart w:id="2" w:name="_Hlk150414141"/>
      <w:r w:rsidR="002948E7" w:rsidRPr="00141B0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27CFC" w:rsidRPr="00127CFC">
        <w:rPr>
          <w:rFonts w:ascii="Arial" w:eastAsia="Times New Roman" w:hAnsi="Arial" w:cs="Arial"/>
          <w:bCs/>
          <w:sz w:val="24"/>
          <w:szCs w:val="24"/>
        </w:rPr>
        <w:t xml:space="preserve">None </w:t>
      </w:r>
      <w:r w:rsidR="00A76A5E" w:rsidRPr="00127CFC">
        <w:rPr>
          <w:rFonts w:ascii="Arial" w:eastAsia="Times New Roman" w:hAnsi="Arial" w:cs="Arial"/>
          <w:bCs/>
          <w:sz w:val="24"/>
          <w:szCs w:val="24"/>
        </w:rPr>
        <w:t>.</w:t>
      </w:r>
      <w:r w:rsidR="00A76A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41EE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bookmarkEnd w:id="2"/>
    <w:p w14:paraId="46048206" w14:textId="7D31B2C9" w:rsidR="002948E7" w:rsidRPr="009A6FB8" w:rsidRDefault="002948E7" w:rsidP="002948E7">
      <w:pPr>
        <w:spacing w:before="120" w:after="120" w:line="249" w:lineRule="auto"/>
        <w:ind w:left="15" w:right="124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ab/>
      </w:r>
      <w:r w:rsidR="00545831">
        <w:rPr>
          <w:rFonts w:ascii="Arial" w:eastAsia="Times New Roman" w:hAnsi="Arial" w:cs="Arial"/>
          <w:b/>
          <w:sz w:val="24"/>
          <w:szCs w:val="24"/>
        </w:rPr>
        <w:t>E</w:t>
      </w:r>
      <w:r w:rsidRPr="009A6FB8">
        <w:rPr>
          <w:rFonts w:ascii="Arial" w:eastAsia="Times New Roman" w:hAnsi="Arial" w:cs="Arial"/>
          <w:b/>
          <w:sz w:val="24"/>
          <w:szCs w:val="24"/>
        </w:rPr>
        <w:t>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Withdrawn Since Last Meeting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35FCF706" w14:textId="28727C5B" w:rsidR="002948E7" w:rsidRDefault="00545831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</w:t>
      </w:r>
      <w:r w:rsidR="002948E7" w:rsidRPr="009A6FB8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Appeals – </w:t>
      </w:r>
      <w:r w:rsidR="002948E7"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72900E60" w14:textId="789BF0E9" w:rsidR="00646306" w:rsidRDefault="00545831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</w:t>
      </w:r>
      <w:r w:rsidR="002948E7">
        <w:rPr>
          <w:rFonts w:ascii="Arial" w:eastAsia="Times New Roman" w:hAnsi="Arial" w:cs="Arial"/>
          <w:b/>
          <w:sz w:val="24"/>
          <w:szCs w:val="24"/>
        </w:rPr>
        <w:t>.</w:t>
      </w:r>
      <w:r w:rsidR="002948E7">
        <w:rPr>
          <w:rFonts w:ascii="Arial" w:eastAsia="Times New Roman" w:hAnsi="Arial" w:cs="Arial"/>
          <w:b/>
          <w:sz w:val="24"/>
          <w:szCs w:val="24"/>
        </w:rPr>
        <w:tab/>
        <w:t xml:space="preserve">Enforcement Issues – </w:t>
      </w:r>
      <w:r w:rsidR="002948E7" w:rsidRPr="00373E59">
        <w:rPr>
          <w:rFonts w:ascii="Arial" w:eastAsia="Times New Roman" w:hAnsi="Arial" w:cs="Arial"/>
          <w:bCs/>
          <w:sz w:val="24"/>
          <w:szCs w:val="24"/>
        </w:rPr>
        <w:t>No updates.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49D68A9" w14:textId="7C41195F" w:rsidR="002948E7" w:rsidRDefault="00545831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H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 w:rsidRPr="00BD65D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>NDP –</w:t>
      </w:r>
      <w:r w:rsidR="001525F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BC40BF" w:rsidRPr="00BC40B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Government has stopped all Locality grants for NDPs.</w:t>
      </w:r>
      <w:r w:rsidR="00BC40BF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64630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46306"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7ABA07F1" w14:textId="77777777" w:rsidR="00D611D0" w:rsidRDefault="003B2790" w:rsidP="00D611D0">
      <w:pPr>
        <w:spacing w:after="0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1</w:t>
      </w:r>
      <w:r w:rsidR="00545831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O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 xml:space="preserve">FINANCE </w:t>
      </w:r>
      <w:r w:rsidR="00D611D0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–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D611D0" w:rsidRPr="00D611D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Council received </w:t>
      </w:r>
      <w:r w:rsidR="00646306" w:rsidRPr="00D611D0">
        <w:rPr>
          <w:rFonts w:ascii="Arial" w:eastAsia="Times New Roman" w:hAnsi="Arial" w:cs="Arial"/>
          <w:bCs/>
          <w:sz w:val="24"/>
          <w:szCs w:val="24"/>
        </w:rPr>
        <w:t>the parish accounts, authorise</w:t>
      </w:r>
      <w:r w:rsidR="00D611D0" w:rsidRPr="00D611D0">
        <w:rPr>
          <w:rFonts w:ascii="Arial" w:eastAsia="Times New Roman" w:hAnsi="Arial" w:cs="Arial"/>
          <w:bCs/>
          <w:sz w:val="24"/>
          <w:szCs w:val="24"/>
        </w:rPr>
        <w:t>d</w:t>
      </w:r>
      <w:r w:rsidR="00646306" w:rsidRPr="00D611D0">
        <w:rPr>
          <w:rFonts w:ascii="Arial" w:eastAsia="Times New Roman" w:hAnsi="Arial" w:cs="Arial"/>
          <w:bCs/>
          <w:sz w:val="24"/>
          <w:szCs w:val="24"/>
        </w:rPr>
        <w:t xml:space="preserve"> payments as detailed</w:t>
      </w:r>
      <w:r w:rsidRPr="00D611D0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646306" w:rsidRPr="00D611D0">
        <w:rPr>
          <w:rFonts w:ascii="Arial" w:eastAsia="Times New Roman" w:hAnsi="Arial" w:cs="Arial"/>
          <w:bCs/>
          <w:sz w:val="24"/>
          <w:szCs w:val="24"/>
        </w:rPr>
        <w:t>note</w:t>
      </w:r>
      <w:r w:rsidR="00D611D0" w:rsidRPr="00D611D0">
        <w:rPr>
          <w:rFonts w:ascii="Arial" w:eastAsia="Times New Roman" w:hAnsi="Arial" w:cs="Arial"/>
          <w:bCs/>
          <w:sz w:val="24"/>
          <w:szCs w:val="24"/>
        </w:rPr>
        <w:t>d</w:t>
      </w:r>
      <w:r w:rsidR="00646306" w:rsidRPr="00D611D0">
        <w:rPr>
          <w:rFonts w:ascii="Arial" w:eastAsia="Times New Roman" w:hAnsi="Arial" w:cs="Arial"/>
          <w:bCs/>
          <w:sz w:val="24"/>
          <w:szCs w:val="24"/>
        </w:rPr>
        <w:t xml:space="preserve"> income</w:t>
      </w:r>
      <w:r w:rsidRPr="00D611D0">
        <w:rPr>
          <w:rFonts w:ascii="Arial" w:eastAsia="Times New Roman" w:hAnsi="Arial" w:cs="Arial"/>
          <w:bCs/>
          <w:sz w:val="24"/>
          <w:szCs w:val="24"/>
        </w:rPr>
        <w:t>, spend against budget and reconciliation</w:t>
      </w:r>
      <w:r w:rsidR="00D611D0">
        <w:rPr>
          <w:rFonts w:ascii="Arial" w:eastAsia="Times New Roman" w:hAnsi="Arial" w:cs="Arial"/>
          <w:bCs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6CF6243" w14:textId="7E6B7024" w:rsidR="00D611D0" w:rsidRDefault="006D7F18" w:rsidP="00D611D0">
      <w:pPr>
        <w:spacing w:after="0"/>
        <w:ind w:left="720" w:hanging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744DF5EE" w14:textId="77777777" w:rsidR="00D611D0" w:rsidRDefault="00D611D0" w:rsidP="00D611D0">
      <w:pPr>
        <w:spacing w:after="0"/>
        <w:ind w:left="720"/>
        <w:jc w:val="both"/>
        <w:rPr>
          <w:rFonts w:ascii="Arial" w:eastAsia="MS Mincho" w:hAnsi="Arial"/>
          <w:bCs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Spend against budget - </w:t>
      </w:r>
      <w:r w:rsidRPr="00D611D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Council resolved to reduce reserves to £15,000 to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D611D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be reviewed annually at budget setting.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MS Mincho" w:hAnsi="Arial"/>
          <w:bCs/>
        </w:rPr>
        <w:t xml:space="preserve">   </w:t>
      </w:r>
    </w:p>
    <w:p w14:paraId="04A6EE30" w14:textId="129B8BC6" w:rsidR="00D611D0" w:rsidRDefault="00D611D0" w:rsidP="00D611D0">
      <w:pPr>
        <w:spacing w:after="0"/>
        <w:ind w:left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MS Mincho" w:hAnsi="Arial"/>
          <w:bCs/>
        </w:rPr>
        <w:t xml:space="preserve">     </w:t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892"/>
        <w:gridCol w:w="5428"/>
        <w:gridCol w:w="500"/>
        <w:gridCol w:w="1426"/>
        <w:gridCol w:w="808"/>
      </w:tblGrid>
      <w:tr w:rsidR="002948E7" w:rsidRPr="00947FD0" w14:paraId="6DE535E4" w14:textId="77777777" w:rsidTr="006A0E63">
        <w:tc>
          <w:tcPr>
            <w:tcW w:w="9054" w:type="dxa"/>
            <w:gridSpan w:val="5"/>
            <w:hideMark/>
          </w:tcPr>
          <w:p w14:paraId="22067C8F" w14:textId="5DA6820E" w:rsidR="00D611D0" w:rsidRPr="00947FD0" w:rsidRDefault="00D611D0" w:rsidP="00D611D0">
            <w:pPr>
              <w:spacing w:after="120"/>
              <w:ind w:left="-105"/>
              <w:rPr>
                <w:rFonts w:ascii="Arial" w:eastAsia="MS Mincho" w:hAnsi="Arial"/>
                <w:bCs/>
              </w:rPr>
            </w:pPr>
          </w:p>
        </w:tc>
      </w:tr>
      <w:tr w:rsidR="00FC43D4" w:rsidRPr="00947FD0" w14:paraId="6D68E78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1A9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E2E" w14:textId="380BC36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Statement of Accounts as at </w:t>
            </w:r>
            <w:r w:rsidR="00882D3F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FC43D4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  <w:r w:rsidR="00FC43D4" w:rsidRPr="00FC43D4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RD</w:t>
            </w:r>
            <w:r w:rsidR="00FC43D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June 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202</w:t>
            </w:r>
            <w:r w:rsidR="00703D4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D84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A47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C43D4" w:rsidRPr="00947FD0" w14:paraId="35134D2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B6" w14:textId="77777777" w:rsidR="002948E7" w:rsidRPr="001525F7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21A4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 xml:space="preserve">Deposit Account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D3B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34E" w14:textId="51CAF871" w:rsidR="002948E7" w:rsidRPr="00314D94" w:rsidRDefault="00FC43D4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16,741.49</w:t>
            </w:r>
          </w:p>
        </w:tc>
      </w:tr>
      <w:tr w:rsidR="00FC43D4" w:rsidRPr="00C16512" w14:paraId="03E4CA7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1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401" w14:textId="77777777" w:rsidR="002948E7" w:rsidRPr="00C16512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C1B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Treasurers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E88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1A9" w14:textId="3CA9A8FD" w:rsidR="002948E7" w:rsidRPr="00314D94" w:rsidRDefault="00DA58A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FC43D4">
              <w:rPr>
                <w:rFonts w:ascii="Arial" w:eastAsia="Times New Roman" w:hAnsi="Arial" w:cs="Arial"/>
                <w:sz w:val="24"/>
                <w:szCs w:val="24"/>
              </w:rPr>
              <w:t>50.00</w:t>
            </w:r>
          </w:p>
        </w:tc>
      </w:tr>
      <w:tr w:rsidR="00FC43D4" w:rsidRPr="00947FD0" w14:paraId="06AA074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114" w14:textId="77777777" w:rsidR="002948E7" w:rsidRPr="001525F7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FA8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Defibrillator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F62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3C9" w14:textId="25B2A176" w:rsidR="002948E7" w:rsidRPr="00314D94" w:rsidRDefault="006D7F18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1,1</w:t>
            </w:r>
            <w:r w:rsidR="008172C1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DA58A6">
              <w:rPr>
                <w:rFonts w:ascii="Arial" w:eastAsia="Times New Roman" w:hAnsi="Arial" w:cs="Arial"/>
                <w:bCs/>
                <w:sz w:val="24"/>
                <w:szCs w:val="24"/>
              </w:rPr>
              <w:t>3.</w:t>
            </w:r>
            <w:r w:rsidR="00FC43D4">
              <w:rPr>
                <w:rFonts w:ascii="Arial" w:eastAsia="Times New Roman" w:hAnsi="Arial" w:cs="Arial"/>
                <w:bCs/>
                <w:sz w:val="24"/>
                <w:szCs w:val="24"/>
              </w:rPr>
              <w:t>80</w:t>
            </w:r>
          </w:p>
        </w:tc>
      </w:tr>
      <w:tr w:rsidR="00FC43D4" w:rsidRPr="00947FD0" w14:paraId="154C13D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8A5" w14:textId="77777777" w:rsidR="002948E7" w:rsidRPr="001525F7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EF7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Play Area Ringfenced Funds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F72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99B" w14:textId="41404B6A" w:rsidR="002948E7" w:rsidRPr="00314D94" w:rsidRDefault="006D7F18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="00AE01BF">
              <w:rPr>
                <w:rFonts w:ascii="Arial" w:eastAsia="Times New Roman" w:hAnsi="Arial" w:cs="Arial"/>
                <w:bCs/>
                <w:sz w:val="24"/>
                <w:szCs w:val="24"/>
              </w:rPr>
              <w:t>4,</w:t>
            </w:r>
            <w:r w:rsidR="00FC43D4">
              <w:rPr>
                <w:rFonts w:ascii="Arial" w:eastAsia="Times New Roman" w:hAnsi="Arial" w:cs="Arial"/>
                <w:bCs/>
                <w:sz w:val="24"/>
                <w:szCs w:val="24"/>
              </w:rPr>
              <w:t>807.36</w:t>
            </w:r>
          </w:p>
        </w:tc>
      </w:tr>
      <w:tr w:rsidR="00FC43D4" w:rsidRPr="00947FD0" w14:paraId="35CA9DC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8E2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7C29" w14:textId="5723E0E0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137 of Local Government Act 1972 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45D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F7" w14:textId="6895ADD6" w:rsidR="002948E7" w:rsidRPr="00314D94" w:rsidRDefault="00527BC4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25.00</w:t>
            </w:r>
            <w:r w:rsidR="002948E7"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FC43D4" w:rsidRPr="00947FD0" w14:paraId="49D2A8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B00A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3D1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Adverse variance to budget (&gt;£10)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E01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7A" w14:textId="01603047" w:rsidR="002948E7" w:rsidRPr="00314D94" w:rsidRDefault="00371110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</w:tr>
      <w:tr w:rsidR="00FC43D4" w:rsidRPr="00947FD0" w14:paraId="627EB55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75D" w14:textId="4F086353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D5436E"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DC4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BACS Payments for Approval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018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08" w14:textId="77777777" w:rsidR="002948E7" w:rsidRPr="00314D94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C43D4" w:rsidRPr="00947FD0" w14:paraId="5BEB20B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A6B" w14:textId="77777777" w:rsidR="00ED1173" w:rsidRPr="006A7637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3CF" w14:textId="3CCC2BF0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Overtime </w:t>
            </w:r>
            <w:r w:rsidR="000E5422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proofErr w:type="spellStart"/>
            <w:r w:rsidR="000E5422">
              <w:rPr>
                <w:rFonts w:ascii="Arial" w:eastAsia="Times New Roman" w:hAnsi="Arial" w:cs="Arial"/>
                <w:bCs/>
                <w:sz w:val="24"/>
                <w:szCs w:val="24"/>
              </w:rPr>
              <w:t>addn</w:t>
            </w:r>
            <w:proofErr w:type="spellEnd"/>
            <w:r w:rsidR="000E542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hours </w:t>
            </w:r>
            <w:proofErr w:type="spellStart"/>
            <w:r w:rsidR="000E5422">
              <w:rPr>
                <w:rFonts w:ascii="Arial" w:eastAsia="Times New Roman" w:hAnsi="Arial" w:cs="Arial"/>
                <w:bCs/>
                <w:sz w:val="24"/>
                <w:szCs w:val="24"/>
              </w:rPr>
              <w:t>wef</w:t>
            </w:r>
            <w:proofErr w:type="spellEnd"/>
            <w:r w:rsidR="000E542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1/6)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D58" w14:textId="5A2FBCDA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4A8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715" w14:textId="7F90BB36" w:rsidR="00ED1173" w:rsidRDefault="000C4BE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334.24</w:t>
            </w:r>
          </w:p>
        </w:tc>
      </w:tr>
      <w:tr w:rsidR="00FC43D4" w:rsidRPr="00947FD0" w14:paraId="7886811A" w14:textId="77777777" w:rsidTr="00ED2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27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16E" w14:textId="77777777" w:rsidR="00A3390D" w:rsidRPr="006A7637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50F" w14:textId="1EB1AFA1" w:rsidR="00A3390D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Expenses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77D" w14:textId="21AB7248" w:rsidR="00A3390D" w:rsidRPr="00504A82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23C" w14:textId="211D9D9C" w:rsidR="00A3390D" w:rsidRDefault="00F07080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47.98</w:t>
            </w:r>
          </w:p>
        </w:tc>
      </w:tr>
      <w:tr w:rsidR="00FC43D4" w:rsidRPr="00947FD0" w14:paraId="45CB0BC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6D1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4DA" w14:textId="6B0ECA5C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  <w:r w:rsidR="00A3390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</w:t>
            </w:r>
            <w:r w:rsidR="00BB2D4C">
              <w:rPr>
                <w:rFonts w:ascii="Arial" w:eastAsia="Times New Roman" w:hAnsi="Arial" w:cs="Arial"/>
                <w:bCs/>
                <w:sz w:val="24"/>
                <w:szCs w:val="24"/>
              </w:rPr>
              <w:t>Ju</w:t>
            </w:r>
            <w:r w:rsidR="00F07080">
              <w:rPr>
                <w:rFonts w:ascii="Arial" w:eastAsia="Times New Roman" w:hAnsi="Arial" w:cs="Arial"/>
                <w:bCs/>
                <w:sz w:val="24"/>
                <w:szCs w:val="24"/>
              </w:rPr>
              <w:t>ly</w:t>
            </w:r>
            <w:r w:rsidR="00A3390D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BAA" w14:textId="7B76336F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2A4" w14:textId="4ED0B91A" w:rsidR="006B1C68" w:rsidRDefault="003800EB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  <w:r w:rsidR="00F07080">
              <w:rPr>
                <w:rFonts w:ascii="Arial" w:eastAsia="Times New Roman" w:hAnsi="Arial" w:cs="Arial"/>
                <w:bCs/>
                <w:sz w:val="24"/>
                <w:szCs w:val="24"/>
              </w:rPr>
              <w:t>6.5</w:t>
            </w:r>
            <w:r w:rsidR="000E542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</w:t>
            </w:r>
          </w:p>
        </w:tc>
      </w:tr>
      <w:tr w:rsidR="00FC43D4" w:rsidRPr="00947FD0" w14:paraId="2596E3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2B7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A3E" w14:textId="27F59B15" w:rsidR="006B1C68" w:rsidRPr="00527BC4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BB2D4C">
              <w:rPr>
                <w:rFonts w:ascii="Arial" w:eastAsia="Times New Roman" w:hAnsi="Arial" w:cs="Arial"/>
                <w:bCs/>
                <w:sz w:val="24"/>
                <w:szCs w:val="24"/>
              </w:rPr>
              <w:t>Ju</w:t>
            </w:r>
            <w:r w:rsidR="00F07080">
              <w:rPr>
                <w:rFonts w:ascii="Arial" w:eastAsia="Times New Roman" w:hAnsi="Arial" w:cs="Arial"/>
                <w:bCs/>
                <w:sz w:val="24"/>
                <w:szCs w:val="24"/>
              </w:rPr>
              <w:t>ly</w:t>
            </w: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B8" w14:textId="00A016CC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56E" w14:textId="5AEB29D9" w:rsidR="006B1C68" w:rsidRDefault="0002306C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="00F070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83.54 </w:t>
            </w:r>
          </w:p>
        </w:tc>
      </w:tr>
      <w:tr w:rsidR="00FC43D4" w:rsidRPr="00947FD0" w14:paraId="1A105395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79B" w14:textId="77777777" w:rsidR="00DA58A6" w:rsidRPr="006A7637" w:rsidRDefault="00DA58A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A48" w14:textId="798E5A2B" w:rsidR="00DA58A6" w:rsidRPr="00DA58A6" w:rsidRDefault="00DA58A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Bank Charges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61C" w14:textId="65262F83" w:rsidR="00DA58A6" w:rsidRPr="00DA58A6" w:rsidRDefault="00DA58A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D81" w14:textId="42FA2AD0" w:rsidR="00DA58A6" w:rsidRPr="00DA58A6" w:rsidRDefault="00172788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5.51</w:t>
            </w:r>
          </w:p>
        </w:tc>
      </w:tr>
      <w:tr w:rsidR="00ED240A" w:rsidRPr="00947FD0" w14:paraId="6ED09CC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514" w14:textId="77777777" w:rsidR="00ED240A" w:rsidRPr="006A7637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AD2" w14:textId="0E125795" w:rsidR="00ED240A" w:rsidRPr="00DA58A6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Pet Waste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9DE" w14:textId="4EFAB734" w:rsidR="00ED240A" w:rsidRPr="00DA58A6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578D1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0961" w14:textId="2E884FFB" w:rsidR="00ED240A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47.52</w:t>
            </w:r>
          </w:p>
        </w:tc>
      </w:tr>
      <w:tr w:rsidR="00ED240A" w:rsidRPr="00947FD0" w14:paraId="1BDD964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814" w14:textId="77777777" w:rsidR="00ED240A" w:rsidRPr="006A7637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C8A" w14:textId="48B001D6" w:rsidR="00ED240A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Kilmaha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997" w14:textId="035323A1" w:rsidR="00ED240A" w:rsidRPr="00DA58A6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578D1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F6F" w14:textId="36690332" w:rsidR="00ED240A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1020</w:t>
            </w:r>
          </w:p>
        </w:tc>
      </w:tr>
      <w:tr w:rsidR="00ED240A" w:rsidRPr="00947FD0" w14:paraId="542CF6A5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161" w14:textId="5EADDECA" w:rsidR="00ED240A" w:rsidRPr="006A7637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FD0" w14:textId="4E36D4DE" w:rsidR="00ED240A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Kompan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5C7" w14:textId="278A93E2" w:rsidR="00ED240A" w:rsidRPr="00DA58A6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578D1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D9E" w14:textId="47CA91D9" w:rsidR="00ED240A" w:rsidRDefault="00ED240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  <w:r w:rsidR="00D13F80"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754.75</w:t>
            </w:r>
          </w:p>
        </w:tc>
      </w:tr>
      <w:tr w:rsidR="00E07E9A" w:rsidRPr="00947FD0" w14:paraId="3E208EF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931" w14:textId="77777777" w:rsidR="00E07E9A" w:rsidRPr="006A7637" w:rsidRDefault="00E07E9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FC9" w14:textId="7BFE4FDE" w:rsidR="00E07E9A" w:rsidRDefault="00E07E9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Village Hall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AB1" w14:textId="189A1089" w:rsidR="00E07E9A" w:rsidRPr="007578D1" w:rsidRDefault="00E07E9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EFC" w14:textId="6532D698" w:rsidR="00E07E9A" w:rsidRDefault="00E07E9A" w:rsidP="00ED240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60</w:t>
            </w:r>
          </w:p>
        </w:tc>
      </w:tr>
      <w:tr w:rsidR="00FC43D4" w:rsidRPr="00947FD0" w14:paraId="724696F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944" w14:textId="63D4C17C" w:rsidR="00BD65D4" w:rsidRPr="006A7637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8531B5"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5CE" w14:textId="77777777" w:rsidR="00BD65D4" w:rsidRPr="00DA58A6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/>
                <w:sz w:val="24"/>
                <w:szCs w:val="24"/>
              </w:rPr>
              <w:t>Payments made between meetings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9FC" w14:textId="77777777" w:rsidR="00BD65D4" w:rsidRPr="00DA58A6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3A" w14:textId="05F6C9AF" w:rsidR="00BD65D4" w:rsidRPr="00DA58A6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FC43D4" w:rsidRPr="00947FD0" w14:paraId="6D264AB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ECC" w14:textId="7777777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F38" w14:textId="74F39B4B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Overtime </w:t>
            </w:r>
            <w:r w:rsidR="000E5422">
              <w:rPr>
                <w:rFonts w:ascii="Arial" w:eastAsia="Times New Roman" w:hAnsi="Arial" w:cs="Arial"/>
                <w:bCs/>
                <w:sz w:val="24"/>
                <w:szCs w:val="24"/>
              </w:rPr>
              <w:t>(May)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947" w14:textId="6EE2C130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4A8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301" w14:textId="56EBD756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222.56</w:t>
            </w:r>
          </w:p>
        </w:tc>
      </w:tr>
      <w:tr w:rsidR="00FC43D4" w:rsidRPr="00947FD0" w14:paraId="04471969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8F67" w14:textId="7777777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FEC" w14:textId="77BF45CC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Expenses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417" w14:textId="7FE598F8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AA6" w14:textId="7C6E50B8" w:rsidR="00F07080" w:rsidRPr="00DA58A6" w:rsidRDefault="004521A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63.98</w:t>
            </w:r>
          </w:p>
        </w:tc>
      </w:tr>
      <w:tr w:rsidR="00FC43D4" w:rsidRPr="00947FD0" w14:paraId="1360982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9D8" w14:textId="7777777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E0E" w14:textId="4171A1B8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 (June)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014" w14:textId="3F55F9F1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5CF" w14:textId="42FB5280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  <w:r w:rsidR="00172788">
              <w:rPr>
                <w:rFonts w:ascii="Arial" w:eastAsia="Times New Roman" w:hAnsi="Arial" w:cs="Arial"/>
                <w:bCs/>
                <w:sz w:val="24"/>
                <w:szCs w:val="24"/>
              </w:rPr>
              <w:t>6.58</w:t>
            </w:r>
          </w:p>
        </w:tc>
      </w:tr>
      <w:tr w:rsidR="00FC43D4" w:rsidRPr="00947FD0" w14:paraId="2ED48FC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DB4F" w14:textId="7777777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C04" w14:textId="3C0FFC8D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June</w:t>
            </w: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8E2" w14:textId="4C588005" w:rsidR="00F07080" w:rsidRPr="0004496C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15D" w14:textId="2772979F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="00172788">
              <w:rPr>
                <w:rFonts w:ascii="Arial" w:eastAsia="Times New Roman" w:hAnsi="Arial" w:cs="Arial"/>
                <w:bCs/>
                <w:sz w:val="24"/>
                <w:szCs w:val="24"/>
              </w:rPr>
              <w:t>83.54</w:t>
            </w:r>
          </w:p>
        </w:tc>
      </w:tr>
      <w:tr w:rsidR="00E07E9A" w:rsidRPr="00947FD0" w14:paraId="2AC1873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D0C" w14:textId="77777777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D66" w14:textId="3A2286B7" w:rsidR="00E07E9A" w:rsidRPr="00882D3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GAPTC Subscription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7EB" w14:textId="6CD15DFF" w:rsidR="00E07E9A" w:rsidRPr="00882D3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5873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600" w14:textId="52FBD8C4" w:rsidR="00E07E9A" w:rsidRPr="00882D3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356.45</w:t>
            </w:r>
          </w:p>
        </w:tc>
      </w:tr>
      <w:tr w:rsidR="00E07E9A" w:rsidRPr="00947FD0" w14:paraId="52EF3E8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23C" w14:textId="77777777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516" w14:textId="0DE5CDF3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Bank Charges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D28" w14:textId="775600C9" w:rsidR="00E07E9A" w:rsidRPr="000E1CC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5873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483" w14:textId="1E1F8E4B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5.51</w:t>
            </w:r>
          </w:p>
        </w:tc>
      </w:tr>
      <w:tr w:rsidR="00E07E9A" w:rsidRPr="00947FD0" w14:paraId="1CDC8B7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F69" w14:textId="77777777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70AD" w14:textId="63F34718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GAPTC Internal Audit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2CC" w14:textId="39690945" w:rsidR="00E07E9A" w:rsidRPr="000E1CC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5873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D8F" w14:textId="493D276D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250.00</w:t>
            </w:r>
          </w:p>
        </w:tc>
      </w:tr>
      <w:tr w:rsidR="00E07E9A" w:rsidRPr="00947FD0" w14:paraId="7BB4798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132" w14:textId="77777777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D3D" w14:textId="7B61C1D9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A. Davies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96" w14:textId="0D95656D" w:rsidR="00E07E9A" w:rsidRPr="000E1CC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5873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6F1" w14:textId="62468F00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10.00</w:t>
            </w:r>
          </w:p>
        </w:tc>
      </w:tr>
      <w:tr w:rsidR="00E07E9A" w:rsidRPr="00947FD0" w14:paraId="64A2745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275" w14:textId="77777777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E52" w14:textId="3597C702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Pet Waste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9789" w14:textId="3760B368" w:rsidR="00E07E9A" w:rsidRPr="00AF4F70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5873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AC7" w14:textId="1B7240B9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95.04</w:t>
            </w:r>
          </w:p>
        </w:tc>
      </w:tr>
      <w:tr w:rsidR="00E07E9A" w:rsidRPr="00947FD0" w14:paraId="003E1D9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669" w14:textId="77777777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AE9" w14:textId="7707E400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 Snow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4A5" w14:textId="13CF6816" w:rsidR="00E07E9A" w:rsidRPr="00882D3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5873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C46" w14:textId="592F12A3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55.00</w:t>
            </w:r>
          </w:p>
        </w:tc>
      </w:tr>
      <w:tr w:rsidR="00E07E9A" w:rsidRPr="00947FD0" w14:paraId="7BDED405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8AE" w14:textId="77777777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E50" w14:textId="5E63BBFE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Village Hall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841" w14:textId="16D8DC87" w:rsidR="00E07E9A" w:rsidRPr="000E1CC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5873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39B" w14:textId="29C74C4E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20.00</w:t>
            </w:r>
          </w:p>
        </w:tc>
      </w:tr>
      <w:tr w:rsidR="00E07E9A" w:rsidRPr="00947FD0" w14:paraId="1B6D80B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93C" w14:textId="77777777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5F8" w14:textId="0CADDF1E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Kilmaha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D666" w14:textId="1890D3EE" w:rsidR="00E07E9A" w:rsidRPr="000E1CC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5873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F96" w14:textId="03814372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1590.00</w:t>
            </w:r>
          </w:p>
        </w:tc>
      </w:tr>
      <w:tr w:rsidR="00E07E9A" w:rsidRPr="00947FD0" w14:paraId="384F981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B51" w14:textId="77777777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45C" w14:textId="4CB0B3CD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PATA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7A1" w14:textId="071EFD5F" w:rsidR="00E07E9A" w:rsidRPr="000E1CCF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5873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F37" w14:textId="1C9DADBE" w:rsidR="00E07E9A" w:rsidRDefault="00E07E9A" w:rsidP="00E07E9A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52.35</w:t>
            </w:r>
          </w:p>
        </w:tc>
      </w:tr>
      <w:tr w:rsidR="00FC43D4" w:rsidRPr="00947FD0" w14:paraId="0660B3E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EB0" w14:textId="4D41820E" w:rsidR="00F07080" w:rsidRPr="0002306C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2306C">
              <w:rPr>
                <w:rFonts w:ascii="Arial" w:eastAsia="Times New Roman" w:hAnsi="Arial" w:cs="Arial"/>
                <w:b/>
                <w:sz w:val="24"/>
                <w:szCs w:val="24"/>
              </w:rPr>
              <w:t>(f)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E28" w14:textId="44DBFB06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Income received since </w:t>
            </w:r>
            <w:r w:rsidR="00FC43D4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FC43D4" w:rsidRPr="00FC43D4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st</w:t>
            </w:r>
            <w:r w:rsidR="00FC43D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June </w:t>
            </w:r>
            <w:r w:rsidRPr="00DA58A6">
              <w:rPr>
                <w:rFonts w:ascii="Arial" w:eastAsia="Times New Roman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70F" w14:textId="77777777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52E" w14:textId="77777777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FC43D4" w:rsidRPr="00947FD0" w14:paraId="59FEC6C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F3F" w14:textId="7777777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BF6" w14:textId="495D00DC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Bank Interest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1AC" w14:textId="5E37A16F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23" w14:textId="7E2E6FC1" w:rsidR="00F07080" w:rsidRPr="00DA58A6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58A6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5.87</w:t>
            </w:r>
          </w:p>
        </w:tc>
      </w:tr>
      <w:tr w:rsidR="00FC43D4" w:rsidRPr="00947FD0" w14:paraId="5B10591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DAC" w14:textId="7777777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232" w14:textId="7777777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Expenses: </w:t>
            </w:r>
          </w:p>
          <w:p w14:paraId="64B4CDE7" w14:textId="7777777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Printing </w:t>
            </w:r>
          </w:p>
          <w:p w14:paraId="535DEB3A" w14:textId="53021CF9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Work From Home (</w:t>
            </w:r>
            <w:r w:rsidR="00ED240A">
              <w:rPr>
                <w:rFonts w:ascii="Arial" w:eastAsia="Times New Roman" w:hAnsi="Arial" w:cs="Arial"/>
                <w:bCs/>
                <w:sz w:val="24"/>
                <w:szCs w:val="24"/>
              </w:rPr>
              <w:t>Jul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  <w:p w14:paraId="1A4B7221" w14:textId="6D8BA5FC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Red Barrier Tape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C2A" w14:textId="77777777" w:rsidR="00F07080" w:rsidRPr="009E2191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A8E" w14:textId="7777777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4A643C55" w14:textId="225490E4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5.20</w:t>
            </w:r>
          </w:p>
          <w:p w14:paraId="3E1041EF" w14:textId="097B9B07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26.00</w:t>
            </w:r>
          </w:p>
          <w:p w14:paraId="65F7014E" w14:textId="24BC7971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15.38</w:t>
            </w:r>
          </w:p>
          <w:p w14:paraId="74ED9F97" w14:textId="709F230D" w:rsidR="00F07080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77C55D60" w14:textId="7D8DC362" w:rsidR="00BE5A78" w:rsidRDefault="001F3DEE" w:rsidP="00E66F01">
      <w:pPr>
        <w:spacing w:before="120" w:after="120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F3DEE">
        <w:rPr>
          <w:rFonts w:ascii="Arial" w:eastAsia="Times New Roman" w:hAnsi="Arial" w:cs="Arial"/>
          <w:b/>
          <w:sz w:val="24"/>
          <w:szCs w:val="24"/>
        </w:rPr>
        <w:t>1</w:t>
      </w:r>
      <w:r w:rsidR="00FC43D4">
        <w:rPr>
          <w:rFonts w:ascii="Arial" w:eastAsia="Times New Roman" w:hAnsi="Arial" w:cs="Arial"/>
          <w:b/>
          <w:sz w:val="24"/>
          <w:szCs w:val="24"/>
        </w:rPr>
        <w:t>1</w:t>
      </w:r>
      <w:r w:rsidRPr="001F3DEE">
        <w:rPr>
          <w:rFonts w:ascii="Arial" w:eastAsia="Times New Roman" w:hAnsi="Arial" w:cs="Arial"/>
          <w:b/>
          <w:sz w:val="24"/>
          <w:szCs w:val="24"/>
        </w:rPr>
        <w:t>.</w:t>
      </w:r>
      <w:r w:rsidRPr="001F3DEE">
        <w:rPr>
          <w:rFonts w:ascii="Arial" w:eastAsia="Times New Roman" w:hAnsi="Arial" w:cs="Arial"/>
          <w:b/>
          <w:sz w:val="24"/>
          <w:szCs w:val="24"/>
        </w:rPr>
        <w:tab/>
      </w:r>
      <w:r w:rsidR="00BE5A78">
        <w:rPr>
          <w:rFonts w:ascii="Arial" w:eastAsia="Times New Roman" w:hAnsi="Arial" w:cs="Arial"/>
          <w:b/>
          <w:sz w:val="24"/>
          <w:szCs w:val="24"/>
        </w:rPr>
        <w:t xml:space="preserve">FUND RAISING – </w:t>
      </w:r>
      <w:r w:rsidR="00BE5A78" w:rsidRPr="00BE5A78">
        <w:rPr>
          <w:rFonts w:ascii="Arial" w:eastAsia="Times New Roman" w:hAnsi="Arial" w:cs="Arial"/>
          <w:bCs/>
          <w:sz w:val="24"/>
          <w:szCs w:val="24"/>
        </w:rPr>
        <w:t xml:space="preserve">Council </w:t>
      </w:r>
      <w:r w:rsidR="00E66F01">
        <w:rPr>
          <w:rFonts w:ascii="Arial" w:eastAsia="Times New Roman" w:hAnsi="Arial" w:cs="Arial"/>
          <w:bCs/>
          <w:sz w:val="24"/>
          <w:szCs w:val="24"/>
        </w:rPr>
        <w:t xml:space="preserve">agreed the need to fund raise for future projects. Council resolved to run a Christmas Fair. All Councillors to bring ideas for the fair to the next meeting. </w:t>
      </w:r>
    </w:p>
    <w:p w14:paraId="1A4585EB" w14:textId="7D8D7A7E" w:rsidR="00E272E6" w:rsidRDefault="00BE5A78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FC43D4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>WE</w:t>
      </w:r>
      <w:r w:rsidR="00322EBB">
        <w:rPr>
          <w:rFonts w:ascii="Arial" w:eastAsia="Times New Roman" w:hAnsi="Arial" w:cs="Arial"/>
          <w:b/>
          <w:sz w:val="24"/>
          <w:szCs w:val="24"/>
        </w:rPr>
        <w:t>BSITE</w:t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="00CA4441">
        <w:rPr>
          <w:rFonts w:ascii="Arial" w:eastAsia="Times New Roman" w:hAnsi="Arial" w:cs="Arial"/>
          <w:b/>
          <w:sz w:val="24"/>
          <w:szCs w:val="24"/>
        </w:rPr>
        <w:t>–</w:t>
      </w:r>
      <w:r w:rsidR="001F3DE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90EC0"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  <w:r w:rsidR="00C90EC0">
        <w:rPr>
          <w:rFonts w:ascii="Arial" w:eastAsia="Times New Roman" w:hAnsi="Arial" w:cs="Arial"/>
          <w:bCs/>
          <w:sz w:val="24"/>
          <w:szCs w:val="24"/>
        </w:rPr>
        <w:t xml:space="preserve">gov.uk emails and website mandatory by 31 March 2026. </w:t>
      </w:r>
      <w:r w:rsidR="004235A2">
        <w:rPr>
          <w:rFonts w:ascii="Arial" w:eastAsia="Times New Roman" w:hAnsi="Arial" w:cs="Arial"/>
          <w:bCs/>
          <w:sz w:val="24"/>
          <w:szCs w:val="24"/>
        </w:rPr>
        <w:t xml:space="preserve">Clerk to </w:t>
      </w:r>
      <w:r w:rsidR="00C90EC0">
        <w:rPr>
          <w:rFonts w:ascii="Arial" w:eastAsia="Times New Roman" w:hAnsi="Arial" w:cs="Arial"/>
          <w:bCs/>
          <w:sz w:val="24"/>
          <w:szCs w:val="24"/>
        </w:rPr>
        <w:tab/>
      </w:r>
      <w:r w:rsidR="004235A2">
        <w:rPr>
          <w:rFonts w:ascii="Arial" w:eastAsia="Times New Roman" w:hAnsi="Arial" w:cs="Arial"/>
          <w:bCs/>
          <w:sz w:val="24"/>
          <w:szCs w:val="24"/>
        </w:rPr>
        <w:t>contact Parish Online</w:t>
      </w:r>
      <w:r w:rsidR="006C75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4D2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A15A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721A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8F9CE75" w14:textId="12AB467A" w:rsidR="009C52D9" w:rsidRDefault="009C52D9" w:rsidP="00435B57">
      <w:pPr>
        <w:spacing w:before="120"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52D9">
        <w:rPr>
          <w:rFonts w:ascii="Arial" w:eastAsia="Times New Roman" w:hAnsi="Arial" w:cs="Arial"/>
          <w:b/>
          <w:sz w:val="24"/>
          <w:szCs w:val="24"/>
        </w:rPr>
        <w:t>1</w:t>
      </w:r>
      <w:r w:rsidR="00FC43D4">
        <w:rPr>
          <w:rFonts w:ascii="Arial" w:eastAsia="Times New Roman" w:hAnsi="Arial" w:cs="Arial"/>
          <w:b/>
          <w:sz w:val="24"/>
          <w:szCs w:val="24"/>
        </w:rPr>
        <w:t>3</w:t>
      </w:r>
      <w:r w:rsidRPr="009C52D9">
        <w:rPr>
          <w:rFonts w:ascii="Arial" w:eastAsia="Times New Roman" w:hAnsi="Arial" w:cs="Arial"/>
          <w:b/>
          <w:sz w:val="24"/>
          <w:szCs w:val="24"/>
        </w:rPr>
        <w:t>.</w:t>
      </w:r>
      <w:r w:rsidRPr="009C52D9">
        <w:rPr>
          <w:rFonts w:ascii="Arial" w:eastAsia="Times New Roman" w:hAnsi="Arial" w:cs="Arial"/>
          <w:b/>
          <w:sz w:val="24"/>
          <w:szCs w:val="24"/>
        </w:rPr>
        <w:tab/>
        <w:t>STOCKS</w:t>
      </w:r>
      <w:r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="00C90EC0">
        <w:rPr>
          <w:rFonts w:ascii="Arial" w:eastAsia="Times New Roman" w:hAnsi="Arial" w:cs="Arial"/>
          <w:bCs/>
          <w:sz w:val="24"/>
          <w:szCs w:val="24"/>
        </w:rPr>
        <w:t xml:space="preserve">Response received from Bainbridge Parish Council, GCC </w:t>
      </w:r>
      <w:r w:rsidR="00435B57">
        <w:rPr>
          <w:rFonts w:ascii="Arial" w:eastAsia="Times New Roman" w:hAnsi="Arial" w:cs="Arial"/>
          <w:bCs/>
          <w:sz w:val="24"/>
          <w:szCs w:val="24"/>
        </w:rPr>
        <w:t>Archaeology</w:t>
      </w:r>
      <w:r w:rsidR="00C90EC0">
        <w:rPr>
          <w:rFonts w:ascii="Arial" w:eastAsia="Times New Roman" w:hAnsi="Arial" w:cs="Arial"/>
          <w:bCs/>
          <w:sz w:val="24"/>
          <w:szCs w:val="24"/>
        </w:rPr>
        <w:t xml:space="preserve"> and Historic England. </w:t>
      </w:r>
      <w:r w:rsidR="00435B57">
        <w:rPr>
          <w:rFonts w:ascii="Arial" w:eastAsia="Times New Roman" w:hAnsi="Arial" w:cs="Arial"/>
          <w:bCs/>
          <w:sz w:val="24"/>
          <w:szCs w:val="24"/>
        </w:rPr>
        <w:t xml:space="preserve">Council resolved to carry out repairs to the roof and to try and preserve the stocks. Councillor </w:t>
      </w:r>
      <w:proofErr w:type="spellStart"/>
      <w:r w:rsidR="00435B57">
        <w:rPr>
          <w:rFonts w:ascii="Arial" w:eastAsia="Times New Roman" w:hAnsi="Arial" w:cs="Arial"/>
          <w:bCs/>
          <w:sz w:val="24"/>
          <w:szCs w:val="24"/>
        </w:rPr>
        <w:t>Rebbeck</w:t>
      </w:r>
      <w:proofErr w:type="spellEnd"/>
      <w:r w:rsidR="00435B57">
        <w:rPr>
          <w:rFonts w:ascii="Arial" w:eastAsia="Times New Roman" w:hAnsi="Arial" w:cs="Arial"/>
          <w:bCs/>
          <w:sz w:val="24"/>
          <w:szCs w:val="24"/>
        </w:rPr>
        <w:t xml:space="preserve"> to obtain quote for wood preservative and roof repairs. </w:t>
      </w:r>
    </w:p>
    <w:p w14:paraId="26D8BBDB" w14:textId="1073A51A" w:rsidR="00824F72" w:rsidRDefault="009C52D9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FC43D4">
        <w:rPr>
          <w:rFonts w:ascii="Arial" w:eastAsia="Times New Roman" w:hAnsi="Arial" w:cs="Arial"/>
          <w:b/>
          <w:sz w:val="24"/>
          <w:szCs w:val="24"/>
        </w:rPr>
        <w:t>4</w:t>
      </w:r>
      <w:r w:rsidR="00824F72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824F72">
        <w:rPr>
          <w:rFonts w:ascii="Arial" w:eastAsia="Times New Roman" w:hAnsi="Arial" w:cs="Arial"/>
          <w:b/>
          <w:sz w:val="24"/>
          <w:szCs w:val="24"/>
        </w:rPr>
        <w:tab/>
        <w:t xml:space="preserve">SPEED CAMERA </w:t>
      </w:r>
      <w:r w:rsidR="00DD278B" w:rsidRPr="00DD278B"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="00C90EC0">
        <w:rPr>
          <w:rFonts w:ascii="Arial" w:eastAsia="Times New Roman" w:hAnsi="Arial" w:cs="Arial"/>
          <w:bCs/>
          <w:sz w:val="24"/>
          <w:szCs w:val="24"/>
        </w:rPr>
        <w:t>48 letters have been issued since 1 April 2025</w:t>
      </w:r>
      <w:r w:rsidR="00F07080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C90EC0">
        <w:rPr>
          <w:rFonts w:ascii="Arial" w:eastAsia="Times New Roman" w:hAnsi="Arial" w:cs="Arial"/>
          <w:bCs/>
          <w:sz w:val="24"/>
          <w:szCs w:val="24"/>
        </w:rPr>
        <w:t xml:space="preserve">Of the 48 </w:t>
      </w:r>
      <w:r w:rsidR="00F07080">
        <w:rPr>
          <w:rFonts w:ascii="Arial" w:eastAsia="Times New Roman" w:hAnsi="Arial" w:cs="Arial"/>
          <w:bCs/>
          <w:sz w:val="24"/>
          <w:szCs w:val="24"/>
        </w:rPr>
        <w:tab/>
      </w:r>
      <w:r w:rsidR="00C90EC0">
        <w:rPr>
          <w:rFonts w:ascii="Arial" w:eastAsia="Times New Roman" w:hAnsi="Arial" w:cs="Arial"/>
          <w:bCs/>
          <w:sz w:val="24"/>
          <w:szCs w:val="24"/>
        </w:rPr>
        <w:t xml:space="preserve">vehicles to have received a letter, </w:t>
      </w:r>
      <w:r w:rsidR="00F07080">
        <w:rPr>
          <w:rFonts w:ascii="Arial" w:eastAsia="Times New Roman" w:hAnsi="Arial" w:cs="Arial"/>
          <w:bCs/>
          <w:sz w:val="24"/>
          <w:szCs w:val="24"/>
        </w:rPr>
        <w:t xml:space="preserve">six </w:t>
      </w:r>
      <w:r w:rsidR="00C90EC0">
        <w:rPr>
          <w:rFonts w:ascii="Arial" w:eastAsia="Times New Roman" w:hAnsi="Arial" w:cs="Arial"/>
          <w:bCs/>
          <w:sz w:val="24"/>
          <w:szCs w:val="24"/>
        </w:rPr>
        <w:t xml:space="preserve">have </w:t>
      </w:r>
      <w:r w:rsidR="00F07080">
        <w:rPr>
          <w:rFonts w:ascii="Arial" w:eastAsia="Times New Roman" w:hAnsi="Arial" w:cs="Arial"/>
          <w:bCs/>
          <w:sz w:val="24"/>
          <w:szCs w:val="24"/>
        </w:rPr>
        <w:t xml:space="preserve">continued to speed and have </w:t>
      </w:r>
      <w:r w:rsidR="00F07080">
        <w:rPr>
          <w:rFonts w:ascii="Arial" w:eastAsia="Times New Roman" w:hAnsi="Arial" w:cs="Arial"/>
          <w:bCs/>
          <w:sz w:val="24"/>
          <w:szCs w:val="24"/>
        </w:rPr>
        <w:tab/>
        <w:t xml:space="preserve">received a second letter. </w:t>
      </w:r>
      <w:r w:rsidR="004C418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D278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BC76A89" w14:textId="600CE7CF" w:rsidR="00FC43D4" w:rsidRDefault="00FC43D4" w:rsidP="00435B57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C43D4">
        <w:rPr>
          <w:rFonts w:ascii="Arial" w:eastAsia="Times New Roman" w:hAnsi="Arial" w:cs="Arial"/>
          <w:b/>
          <w:sz w:val="24"/>
          <w:szCs w:val="24"/>
        </w:rPr>
        <w:t>15.</w:t>
      </w:r>
      <w:r w:rsidR="00340129">
        <w:rPr>
          <w:rFonts w:ascii="Arial" w:eastAsia="Times New Roman" w:hAnsi="Arial" w:cs="Arial"/>
          <w:bCs/>
          <w:sz w:val="24"/>
          <w:szCs w:val="24"/>
        </w:rPr>
        <w:tab/>
      </w:r>
      <w:r w:rsidR="00340129" w:rsidRPr="00340129">
        <w:rPr>
          <w:rFonts w:ascii="Arial" w:eastAsia="Times New Roman" w:hAnsi="Arial" w:cs="Arial"/>
          <w:b/>
          <w:sz w:val="24"/>
          <w:szCs w:val="24"/>
        </w:rPr>
        <w:t>RISKS AND ISSUES</w:t>
      </w:r>
      <w:r w:rsidR="00340129">
        <w:rPr>
          <w:rFonts w:ascii="Arial" w:eastAsia="Times New Roman" w:hAnsi="Arial" w:cs="Arial"/>
          <w:bCs/>
          <w:sz w:val="24"/>
          <w:szCs w:val="24"/>
        </w:rPr>
        <w:t xml:space="preserve"> – Council </w:t>
      </w:r>
      <w:r w:rsidR="00D611D0">
        <w:rPr>
          <w:rFonts w:ascii="Arial" w:eastAsia="Times New Roman" w:hAnsi="Arial" w:cs="Arial"/>
          <w:bCs/>
          <w:sz w:val="24"/>
          <w:szCs w:val="24"/>
        </w:rPr>
        <w:t xml:space="preserve">resolved to </w:t>
      </w:r>
      <w:r w:rsidR="00340129">
        <w:rPr>
          <w:rFonts w:ascii="Arial" w:eastAsia="Times New Roman" w:hAnsi="Arial" w:cs="Arial"/>
          <w:bCs/>
          <w:sz w:val="24"/>
          <w:szCs w:val="24"/>
        </w:rPr>
        <w:t>adopt the risk policy and register</w:t>
      </w:r>
      <w:r w:rsidR="00D611D0">
        <w:rPr>
          <w:rFonts w:ascii="Arial" w:eastAsia="Times New Roman" w:hAnsi="Arial" w:cs="Arial"/>
          <w:bCs/>
          <w:sz w:val="24"/>
          <w:szCs w:val="24"/>
        </w:rPr>
        <w:t xml:space="preserve">. Risk to be added – Unavailability of Clerk due to long term absence and terrorism. </w:t>
      </w:r>
    </w:p>
    <w:p w14:paraId="4906794F" w14:textId="7F041D18" w:rsidR="00D611D0" w:rsidRDefault="00D611D0" w:rsidP="00435B57">
      <w:pPr>
        <w:spacing w:before="120" w:after="120"/>
        <w:ind w:left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Clerk to provide a back up of all files to Councillor Green on a USB stick as an additional mitigation against loss of data due to IT failure. Clerk to obtain quote for a </w:t>
      </w:r>
      <w:r w:rsidR="00435B57">
        <w:rPr>
          <w:rFonts w:ascii="Arial" w:eastAsia="Times New Roman" w:hAnsi="Arial" w:cs="Arial"/>
          <w:bCs/>
          <w:sz w:val="24"/>
          <w:szCs w:val="24"/>
        </w:rPr>
        <w:t>fireproof</w:t>
      </w:r>
      <w:r>
        <w:rPr>
          <w:rFonts w:ascii="Arial" w:eastAsia="Times New Roman" w:hAnsi="Arial" w:cs="Arial"/>
          <w:bCs/>
          <w:sz w:val="24"/>
          <w:szCs w:val="24"/>
        </w:rPr>
        <w:t xml:space="preserve"> cabinet </w:t>
      </w:r>
      <w:r w:rsidR="00435B57">
        <w:rPr>
          <w:rFonts w:ascii="Arial" w:eastAsia="Times New Roman" w:hAnsi="Arial" w:cs="Arial"/>
          <w:bCs/>
          <w:sz w:val="24"/>
          <w:szCs w:val="24"/>
        </w:rPr>
        <w:t xml:space="preserve">to store council hard copy documents.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51A6607" w14:textId="6C7D2E5A" w:rsidR="00340129" w:rsidRDefault="00FC43D4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 w:rsidRPr="00FC43D4">
        <w:rPr>
          <w:rFonts w:ascii="Arial" w:eastAsia="Times New Roman" w:hAnsi="Arial" w:cs="Arial"/>
          <w:b/>
          <w:sz w:val="24"/>
          <w:szCs w:val="24"/>
        </w:rPr>
        <w:t>16.      BIODIVERSITY POLICY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</w:t>
      </w:r>
      <w:r w:rsidR="00D611D0">
        <w:rPr>
          <w:rFonts w:ascii="Arial" w:eastAsia="Times New Roman" w:hAnsi="Arial" w:cs="Arial"/>
          <w:bCs/>
          <w:sz w:val="24"/>
          <w:szCs w:val="24"/>
        </w:rPr>
        <w:t xml:space="preserve"> resolved to adopt the </w:t>
      </w:r>
      <w:r w:rsidR="00A65AEE">
        <w:rPr>
          <w:rFonts w:ascii="Arial" w:eastAsia="Times New Roman" w:hAnsi="Arial" w:cs="Arial"/>
          <w:bCs/>
          <w:sz w:val="24"/>
          <w:szCs w:val="24"/>
        </w:rPr>
        <w:t xml:space="preserve">policy and plan </w:t>
      </w:r>
    </w:p>
    <w:p w14:paraId="17CC5F4D" w14:textId="04D7698C" w:rsidR="003E7C94" w:rsidRDefault="00D611D0" w:rsidP="00D611D0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D611D0">
        <w:rPr>
          <w:rFonts w:ascii="Arial" w:eastAsia="Times New Roman" w:hAnsi="Arial" w:cs="Arial"/>
          <w:b/>
          <w:sz w:val="24"/>
          <w:szCs w:val="24"/>
        </w:rPr>
        <w:t xml:space="preserve">17. </w:t>
      </w:r>
      <w:r w:rsidRPr="00D611D0">
        <w:rPr>
          <w:rFonts w:ascii="Arial" w:eastAsia="Times New Roman" w:hAnsi="Arial" w:cs="Arial"/>
          <w:b/>
          <w:sz w:val="24"/>
          <w:szCs w:val="24"/>
        </w:rPr>
        <w:tab/>
        <w:t xml:space="preserve">GRANT - </w:t>
      </w:r>
      <w:r w:rsidR="003E7C94">
        <w:rPr>
          <w:rFonts w:ascii="Arial" w:eastAsia="Times New Roman" w:hAnsi="Arial" w:cs="Arial"/>
          <w:bCs/>
          <w:sz w:val="24"/>
          <w:szCs w:val="24"/>
        </w:rPr>
        <w:t>Council review</w:t>
      </w:r>
      <w:r w:rsidR="00E66F01">
        <w:rPr>
          <w:rFonts w:ascii="Arial" w:eastAsia="Times New Roman" w:hAnsi="Arial" w:cs="Arial"/>
          <w:bCs/>
          <w:sz w:val="24"/>
          <w:szCs w:val="24"/>
        </w:rPr>
        <w:t>ed</w:t>
      </w:r>
      <w:r w:rsidR="003E7C94">
        <w:rPr>
          <w:rFonts w:ascii="Arial" w:eastAsia="Times New Roman" w:hAnsi="Arial" w:cs="Arial"/>
          <w:bCs/>
          <w:sz w:val="24"/>
          <w:szCs w:val="24"/>
        </w:rPr>
        <w:t xml:space="preserve"> grant request received from Cricket Club</w:t>
      </w:r>
      <w:r w:rsidR="00E66F01">
        <w:rPr>
          <w:rFonts w:ascii="Arial" w:eastAsia="Times New Roman" w:hAnsi="Arial" w:cs="Arial"/>
          <w:bCs/>
          <w:sz w:val="24"/>
          <w:szCs w:val="24"/>
        </w:rPr>
        <w:t xml:space="preserve"> and resolved to defer </w:t>
      </w:r>
      <w:r>
        <w:rPr>
          <w:rFonts w:ascii="Arial" w:eastAsia="Times New Roman" w:hAnsi="Arial" w:cs="Arial"/>
          <w:bCs/>
          <w:sz w:val="24"/>
          <w:szCs w:val="24"/>
        </w:rPr>
        <w:t xml:space="preserve">the decision until the Cricket Club had completed their fund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raising for this. Grant will be considered if the defibrillator is available to the public 7 x 24 and not kept behind locked gates. </w:t>
      </w:r>
    </w:p>
    <w:p w14:paraId="591107CC" w14:textId="73A1453A" w:rsidR="00F7257A" w:rsidRDefault="00AA2BB2" w:rsidP="00435B57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AA2BB2">
        <w:rPr>
          <w:rFonts w:ascii="Arial" w:eastAsia="Times New Roman" w:hAnsi="Arial" w:cs="Arial"/>
          <w:b/>
          <w:sz w:val="24"/>
          <w:szCs w:val="24"/>
        </w:rPr>
        <w:t>1</w:t>
      </w:r>
      <w:r w:rsidR="003E7C94">
        <w:rPr>
          <w:rFonts w:ascii="Arial" w:eastAsia="Times New Roman" w:hAnsi="Arial" w:cs="Arial"/>
          <w:b/>
          <w:sz w:val="24"/>
          <w:szCs w:val="24"/>
        </w:rPr>
        <w:t>8</w:t>
      </w:r>
      <w:r w:rsidRPr="00AA2BB2">
        <w:rPr>
          <w:rFonts w:ascii="Arial" w:eastAsia="Times New Roman" w:hAnsi="Arial" w:cs="Arial"/>
          <w:b/>
          <w:sz w:val="24"/>
          <w:szCs w:val="24"/>
        </w:rPr>
        <w:t>.</w:t>
      </w:r>
      <w:r w:rsidRPr="00AA2BB2">
        <w:rPr>
          <w:rFonts w:ascii="Arial" w:eastAsia="Times New Roman" w:hAnsi="Arial" w:cs="Arial"/>
          <w:b/>
          <w:sz w:val="24"/>
          <w:szCs w:val="24"/>
        </w:rPr>
        <w:tab/>
      </w:r>
      <w:r w:rsidR="00F7257A" w:rsidRPr="00F7257A">
        <w:rPr>
          <w:rFonts w:ascii="Arial" w:eastAsia="Times New Roman" w:hAnsi="Arial" w:cs="Arial"/>
          <w:b/>
          <w:sz w:val="24"/>
          <w:szCs w:val="24"/>
        </w:rPr>
        <w:t>VERGES –</w:t>
      </w:r>
      <w:r w:rsidR="00F7257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35B57">
        <w:rPr>
          <w:rFonts w:ascii="Arial" w:eastAsia="Times New Roman" w:hAnsi="Arial" w:cs="Arial"/>
          <w:bCs/>
          <w:sz w:val="24"/>
          <w:szCs w:val="24"/>
        </w:rPr>
        <w:t>No u</w:t>
      </w:r>
      <w:r w:rsidR="00F7257A">
        <w:rPr>
          <w:rFonts w:ascii="Arial" w:eastAsia="Times New Roman" w:hAnsi="Arial" w:cs="Arial"/>
          <w:bCs/>
          <w:sz w:val="24"/>
          <w:szCs w:val="24"/>
        </w:rPr>
        <w:t xml:space="preserve">pdate from </w:t>
      </w:r>
      <w:r w:rsidR="003B2790">
        <w:rPr>
          <w:rFonts w:ascii="Arial" w:eastAsia="Times New Roman" w:hAnsi="Arial" w:cs="Arial"/>
          <w:bCs/>
          <w:sz w:val="24"/>
          <w:szCs w:val="24"/>
        </w:rPr>
        <w:t xml:space="preserve">Bovis Homes and Persimmons. </w:t>
      </w:r>
      <w:r w:rsidR="00435B57">
        <w:rPr>
          <w:rFonts w:ascii="Arial" w:eastAsia="Times New Roman" w:hAnsi="Arial" w:cs="Arial"/>
          <w:bCs/>
          <w:sz w:val="24"/>
          <w:szCs w:val="24"/>
        </w:rPr>
        <w:t xml:space="preserve">Response from Highways regarding signs on verges, troughs and benches. Council must apply for a street furniture licence. </w:t>
      </w:r>
    </w:p>
    <w:p w14:paraId="5558A5CA" w14:textId="046836DB" w:rsidR="009C52D9" w:rsidRDefault="003B2790" w:rsidP="009C52D9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3E7C94">
        <w:rPr>
          <w:rFonts w:ascii="Arial" w:eastAsia="Times New Roman" w:hAnsi="Arial" w:cs="Arial"/>
          <w:b/>
          <w:sz w:val="24"/>
          <w:szCs w:val="24"/>
        </w:rPr>
        <w:t>9</w:t>
      </w:r>
      <w:r w:rsidR="009C52D9">
        <w:rPr>
          <w:rFonts w:ascii="Arial" w:eastAsia="Times New Roman" w:hAnsi="Arial" w:cs="Arial"/>
          <w:b/>
          <w:sz w:val="24"/>
          <w:szCs w:val="24"/>
        </w:rPr>
        <w:t>.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ab/>
        <w:t>PC UPDATE</w:t>
      </w:r>
      <w:r w:rsidR="009C52D9">
        <w:rPr>
          <w:rFonts w:ascii="Arial" w:eastAsia="Times New Roman" w:hAnsi="Arial" w:cs="Arial"/>
          <w:bCs/>
          <w:sz w:val="24"/>
          <w:szCs w:val="24"/>
        </w:rPr>
        <w:t xml:space="preserve"> – Council </w:t>
      </w:r>
      <w:r w:rsidR="00B77098">
        <w:rPr>
          <w:rFonts w:ascii="Arial" w:eastAsia="Times New Roman" w:hAnsi="Arial" w:cs="Arial"/>
          <w:bCs/>
          <w:sz w:val="24"/>
          <w:szCs w:val="24"/>
        </w:rPr>
        <w:t xml:space="preserve">agreed </w:t>
      </w:r>
      <w:r w:rsidR="009C52D9">
        <w:rPr>
          <w:rFonts w:ascii="Arial" w:eastAsia="Times New Roman" w:hAnsi="Arial" w:cs="Arial"/>
          <w:bCs/>
          <w:sz w:val="24"/>
          <w:szCs w:val="24"/>
        </w:rPr>
        <w:t>topics</w:t>
      </w:r>
    </w:p>
    <w:p w14:paraId="3467AD06" w14:textId="66322D9F" w:rsidR="0016097B" w:rsidRDefault="003E7C94" w:rsidP="00FD4B50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</w:t>
      </w:r>
      <w:r w:rsidR="003B279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ab/>
        <w:t>MEETINGS/TRAINING/SEMINARS/CONSULTATIONS –</w:t>
      </w:r>
      <w:r w:rsidR="00F924AB" w:rsidRPr="00E76745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GAPTC </w:t>
      </w:r>
      <w:r>
        <w:rPr>
          <w:rFonts w:ascii="Arial" w:eastAsia="Times New Roman" w:hAnsi="Arial" w:cs="Arial"/>
          <w:bCs/>
          <w:sz w:val="24"/>
          <w:szCs w:val="24"/>
        </w:rPr>
        <w:tab/>
        <w:t>Conference, 1</w:t>
      </w:r>
      <w:r w:rsidR="00435B57">
        <w:rPr>
          <w:rFonts w:ascii="Arial" w:eastAsia="Times New Roman" w:hAnsi="Arial" w:cs="Arial"/>
          <w:bCs/>
          <w:sz w:val="24"/>
          <w:szCs w:val="24"/>
        </w:rPr>
        <w:t>2</w:t>
      </w:r>
      <w:r w:rsidRPr="003E7C94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Cs/>
          <w:sz w:val="24"/>
          <w:szCs w:val="24"/>
        </w:rPr>
        <w:t xml:space="preserve"> July, Councillor Evans to represent the council </w:t>
      </w:r>
    </w:p>
    <w:p w14:paraId="4AC65CD9" w14:textId="1F22B057" w:rsidR="00E468E2" w:rsidRDefault="00D81C48" w:rsidP="00F7257A">
      <w:pPr>
        <w:spacing w:before="120" w:after="120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2</w:t>
      </w:r>
      <w:r w:rsidR="003E7C94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1</w:t>
      </w:r>
      <w:r w:rsidR="0030683E" w:rsidRPr="00E35931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6E64F3" w:rsidRPr="00E35931">
        <w:rPr>
          <w:rFonts w:ascii="Arial" w:eastAsiaTheme="majorEastAsia" w:hAnsi="Arial" w:cs="Arial"/>
          <w:kern w:val="2"/>
          <w:sz w:val="24"/>
          <w:szCs w:val="24"/>
          <w14:ligatures w14:val="standardContextual"/>
        </w:rPr>
        <w:tab/>
      </w:r>
      <w:r w:rsidR="002948E7" w:rsidRPr="00E35931">
        <w:rPr>
          <w:rFonts w:ascii="Arial" w:hAnsi="Arial" w:cs="Arial"/>
          <w:b/>
          <w:sz w:val="24"/>
          <w:szCs w:val="24"/>
        </w:rPr>
        <w:t xml:space="preserve">CORRESPONDENCE </w:t>
      </w:r>
      <w:r w:rsidR="002948E7" w:rsidRPr="00E35931">
        <w:rPr>
          <w:rFonts w:ascii="Arial" w:hAnsi="Arial" w:cs="Arial"/>
          <w:bCs/>
          <w:sz w:val="24"/>
          <w:szCs w:val="24"/>
        </w:rPr>
        <w:t xml:space="preserve">– </w:t>
      </w:r>
      <w:r w:rsidR="00FF6C6C" w:rsidRPr="00E35931">
        <w:rPr>
          <w:rFonts w:ascii="Arial" w:hAnsi="Arial" w:cs="Arial"/>
          <w:bCs/>
          <w:sz w:val="24"/>
          <w:szCs w:val="24"/>
        </w:rPr>
        <w:t xml:space="preserve"> </w:t>
      </w:r>
      <w:r w:rsidR="00FC43D4">
        <w:rPr>
          <w:rFonts w:ascii="Arial" w:hAnsi="Arial" w:cs="Arial"/>
          <w:bCs/>
          <w:sz w:val="24"/>
          <w:szCs w:val="24"/>
        </w:rPr>
        <w:t>Received from a resident - circulated</w:t>
      </w:r>
    </w:p>
    <w:p w14:paraId="08EEC32C" w14:textId="2C4CEF44" w:rsidR="00BF092B" w:rsidRPr="0006574B" w:rsidRDefault="002241EA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3E7C94">
        <w:rPr>
          <w:rFonts w:ascii="Arial" w:hAnsi="Arial" w:cs="Arial"/>
          <w:b/>
        </w:rPr>
        <w:t>2</w:t>
      </w:r>
      <w:r w:rsidR="002948E7">
        <w:rPr>
          <w:rFonts w:ascii="Arial" w:hAnsi="Arial" w:cs="Arial"/>
          <w:b/>
        </w:rPr>
        <w:t>.</w:t>
      </w:r>
      <w:r w:rsidR="002948E7">
        <w:rPr>
          <w:rFonts w:ascii="Arial" w:hAnsi="Arial" w:cs="Arial"/>
          <w:b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  <w:r w:rsidR="00BE5A78" w:rsidRPr="00BE5A78">
        <w:rPr>
          <w:rFonts w:ascii="Arial" w:hAnsi="Arial" w:cs="Arial"/>
          <w:bCs/>
        </w:rPr>
        <w:t>Recreation Ground Trustees</w:t>
      </w:r>
      <w:r w:rsidR="00435B57">
        <w:rPr>
          <w:rFonts w:ascii="Arial" w:hAnsi="Arial" w:cs="Arial"/>
          <w:bCs/>
        </w:rPr>
        <w:t xml:space="preserve"> </w:t>
      </w:r>
    </w:p>
    <w:p w14:paraId="1B872E13" w14:textId="77777777" w:rsidR="00E66F01" w:rsidRPr="00E66F01" w:rsidRDefault="00C75718" w:rsidP="00E66F01">
      <w:pPr>
        <w:pStyle w:val="yiv7297971725xmsonormal"/>
        <w:shd w:val="clear" w:color="auto" w:fill="FFFFFF"/>
        <w:spacing w:before="0" w:beforeAutospacing="0" w:after="120" w:afterAutospacing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3E7C94">
        <w:rPr>
          <w:rFonts w:ascii="Arial" w:hAnsi="Arial" w:cs="Arial"/>
          <w:b/>
        </w:rPr>
        <w:t>3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</w:t>
      </w:r>
      <w:r w:rsidR="002948E7" w:rsidRPr="00E66F01">
        <w:rPr>
          <w:rFonts w:ascii="Arial" w:hAnsi="Arial" w:cs="Arial"/>
          <w:bCs/>
        </w:rPr>
        <w:t xml:space="preserve">– </w:t>
      </w:r>
      <w:r w:rsidR="001D0747" w:rsidRPr="00E66F01">
        <w:rPr>
          <w:rFonts w:ascii="Arial" w:hAnsi="Arial" w:cs="Arial"/>
          <w:bCs/>
        </w:rPr>
        <w:t>Extra ordinary meeting confirmed at 7pm on 14</w:t>
      </w:r>
      <w:r w:rsidR="001D0747" w:rsidRPr="00E66F01">
        <w:rPr>
          <w:rFonts w:ascii="Arial" w:hAnsi="Arial" w:cs="Arial"/>
          <w:bCs/>
          <w:vertAlign w:val="superscript"/>
        </w:rPr>
        <w:t>th</w:t>
      </w:r>
      <w:r w:rsidR="001D0747" w:rsidRPr="00E66F01">
        <w:rPr>
          <w:rFonts w:ascii="Arial" w:hAnsi="Arial" w:cs="Arial"/>
          <w:bCs/>
        </w:rPr>
        <w:t xml:space="preserve"> July</w:t>
      </w:r>
      <w:r w:rsidR="00E66F01" w:rsidRPr="00E66F01">
        <w:rPr>
          <w:rFonts w:ascii="Arial" w:hAnsi="Arial" w:cs="Arial"/>
          <w:bCs/>
        </w:rPr>
        <w:t xml:space="preserve"> 2025 at Huntley Village Hall. </w:t>
      </w:r>
    </w:p>
    <w:p w14:paraId="202EF145" w14:textId="7F4E1F1B" w:rsidR="00CA4441" w:rsidRDefault="001D0747" w:rsidP="00E66F01">
      <w:pPr>
        <w:pStyle w:val="yiv7297971725xmsonormal"/>
        <w:shd w:val="clear" w:color="auto" w:fill="FFFFFF"/>
        <w:spacing w:before="0" w:beforeAutospacing="0" w:after="120" w:afterAutospacing="0"/>
        <w:ind w:firstLine="720"/>
        <w:jc w:val="both"/>
        <w:rPr>
          <w:rFonts w:ascii="Arial" w:hAnsi="Arial" w:cs="Arial"/>
          <w:bCs/>
        </w:rPr>
      </w:pPr>
      <w:r w:rsidRPr="00E66F01">
        <w:rPr>
          <w:rFonts w:ascii="Arial" w:hAnsi="Arial" w:cs="Arial"/>
          <w:bCs/>
        </w:rPr>
        <w:t xml:space="preserve">Next ordinary meeting confirmed as </w:t>
      </w:r>
      <w:r w:rsidR="002948E7" w:rsidRPr="00E66F01">
        <w:rPr>
          <w:rFonts w:ascii="Arial" w:hAnsi="Arial" w:cs="Arial"/>
          <w:bCs/>
        </w:rPr>
        <w:t xml:space="preserve">7.30pm on Tuesday </w:t>
      </w:r>
      <w:r w:rsidR="00BE5A78" w:rsidRPr="00E66F01">
        <w:rPr>
          <w:rFonts w:ascii="Arial" w:hAnsi="Arial" w:cs="Arial"/>
          <w:bCs/>
        </w:rPr>
        <w:t>5</w:t>
      </w:r>
      <w:r w:rsidR="00BE5A78" w:rsidRPr="00E66F01">
        <w:rPr>
          <w:rFonts w:ascii="Arial" w:hAnsi="Arial" w:cs="Arial"/>
          <w:bCs/>
          <w:vertAlign w:val="superscript"/>
        </w:rPr>
        <w:t>th</w:t>
      </w:r>
      <w:r w:rsidR="00BE5A78" w:rsidRPr="00E66F01">
        <w:rPr>
          <w:rFonts w:ascii="Arial" w:hAnsi="Arial" w:cs="Arial"/>
          <w:bCs/>
        </w:rPr>
        <w:t xml:space="preserve"> August </w:t>
      </w:r>
      <w:r w:rsidR="003B2790" w:rsidRPr="00E66F01">
        <w:rPr>
          <w:rFonts w:ascii="Arial" w:hAnsi="Arial" w:cs="Arial"/>
          <w:bCs/>
        </w:rPr>
        <w:t xml:space="preserve"> </w:t>
      </w:r>
      <w:r w:rsidR="009C52D9" w:rsidRPr="00E66F01">
        <w:rPr>
          <w:rFonts w:ascii="Arial" w:hAnsi="Arial" w:cs="Arial"/>
          <w:bCs/>
        </w:rPr>
        <w:t xml:space="preserve"> </w:t>
      </w:r>
      <w:r w:rsidR="006A2502" w:rsidRPr="00E66F01">
        <w:rPr>
          <w:rFonts w:ascii="Arial" w:hAnsi="Arial" w:cs="Arial"/>
          <w:bCs/>
        </w:rPr>
        <w:t xml:space="preserve"> </w:t>
      </w:r>
      <w:r w:rsidR="00746C37" w:rsidRPr="00E66F01">
        <w:rPr>
          <w:rFonts w:ascii="Arial" w:hAnsi="Arial" w:cs="Arial"/>
          <w:bCs/>
        </w:rPr>
        <w:t xml:space="preserve"> </w:t>
      </w:r>
      <w:r w:rsidR="006B42EB" w:rsidRPr="00E66F01">
        <w:rPr>
          <w:rFonts w:ascii="Arial" w:hAnsi="Arial" w:cs="Arial"/>
          <w:bCs/>
        </w:rPr>
        <w:t xml:space="preserve"> </w:t>
      </w:r>
      <w:r w:rsidR="001A28A6" w:rsidRPr="00E66F01">
        <w:rPr>
          <w:rFonts w:ascii="Arial" w:hAnsi="Arial" w:cs="Arial"/>
          <w:bCs/>
        </w:rPr>
        <w:t xml:space="preserve"> </w:t>
      </w:r>
      <w:r w:rsidR="002948E7" w:rsidRPr="00E66F01">
        <w:rPr>
          <w:rFonts w:ascii="Arial" w:hAnsi="Arial" w:cs="Arial"/>
          <w:bCs/>
        </w:rPr>
        <w:tab/>
        <w:t>202</w:t>
      </w:r>
      <w:r w:rsidR="00E272E6" w:rsidRPr="00E66F01">
        <w:rPr>
          <w:rFonts w:ascii="Arial" w:hAnsi="Arial" w:cs="Arial"/>
          <w:bCs/>
        </w:rPr>
        <w:t xml:space="preserve">5 </w:t>
      </w:r>
      <w:r w:rsidR="002948E7" w:rsidRPr="00E66F01">
        <w:rPr>
          <w:rFonts w:ascii="Arial" w:hAnsi="Arial" w:cs="Arial"/>
          <w:bCs/>
        </w:rPr>
        <w:t xml:space="preserve">at Huntley Village Hall. </w:t>
      </w:r>
      <w:bookmarkStart w:id="3" w:name="_Hlk152164749"/>
    </w:p>
    <w:p w14:paraId="6E3853CC" w14:textId="2F390F47" w:rsidR="00ED240A" w:rsidRPr="00ED240A" w:rsidRDefault="00ED240A" w:rsidP="00E66F01">
      <w:pPr>
        <w:pStyle w:val="yiv7297971725xmsonormal"/>
        <w:shd w:val="clear" w:color="auto" w:fill="FFFFFF"/>
        <w:spacing w:before="0" w:beforeAutospacing="0" w:after="120" w:afterAutospacing="0"/>
        <w:ind w:firstLine="720"/>
        <w:jc w:val="both"/>
        <w:rPr>
          <w:rFonts w:ascii="Arial" w:hAnsi="Arial" w:cs="Arial"/>
          <w:b/>
        </w:rPr>
      </w:pPr>
      <w:r w:rsidRPr="00ED240A">
        <w:rPr>
          <w:rFonts w:ascii="Arial" w:hAnsi="Arial" w:cs="Arial"/>
          <w:b/>
        </w:rPr>
        <w:t>MEETING CLOSED AT 2105</w:t>
      </w:r>
    </w:p>
    <w:p w14:paraId="1158E971" w14:textId="7258EE33" w:rsidR="00BB2D4C" w:rsidRDefault="00BB2D4C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 w:rsidRPr="00BB2D4C">
        <w:rPr>
          <w:rFonts w:ascii="Arial" w:hAnsi="Arial" w:cs="Arial"/>
          <w:b/>
        </w:rPr>
        <w:t>2</w:t>
      </w:r>
      <w:r w:rsidR="003E7C94">
        <w:rPr>
          <w:rFonts w:ascii="Arial" w:hAnsi="Arial" w:cs="Arial"/>
          <w:b/>
        </w:rPr>
        <w:t>4</w:t>
      </w:r>
      <w:r w:rsidRPr="00BB2D4C"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ab/>
      </w:r>
      <w:r w:rsidRPr="00BB2D4C">
        <w:rPr>
          <w:rFonts w:ascii="Arial" w:hAnsi="Arial" w:cs="Arial"/>
          <w:b/>
        </w:rPr>
        <w:t>EXCLUSION OF PRESS AND PUBLIC</w:t>
      </w:r>
      <w:r>
        <w:rPr>
          <w:rFonts w:ascii="Arial" w:hAnsi="Arial" w:cs="Arial"/>
          <w:bCs/>
        </w:rPr>
        <w:t xml:space="preserve"> – </w:t>
      </w:r>
    </w:p>
    <w:p w14:paraId="2136FF71" w14:textId="3A4A2451" w:rsidR="003B2790" w:rsidRDefault="00BB2D4C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 to resolve to exclude the press and public for the remainder of the </w:t>
      </w:r>
      <w:r>
        <w:rPr>
          <w:rFonts w:ascii="Arial" w:hAnsi="Arial" w:cs="Arial"/>
          <w:bCs/>
        </w:rPr>
        <w:tab/>
        <w:t xml:space="preserve">meeting by reasons of the confidential nature of the business. </w:t>
      </w:r>
    </w:p>
    <w:p w14:paraId="495FFF6E" w14:textId="0288800D" w:rsidR="00BB2D4C" w:rsidRDefault="00BB2D4C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BB2D4C">
        <w:rPr>
          <w:rFonts w:ascii="Arial" w:hAnsi="Arial" w:cs="Arial"/>
          <w:b/>
        </w:rPr>
        <w:t>2</w:t>
      </w:r>
      <w:r w:rsidR="003E7C94"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ab/>
      </w:r>
      <w:r w:rsidR="00BE5A78" w:rsidRPr="00BE5A78">
        <w:rPr>
          <w:rFonts w:ascii="Arial" w:hAnsi="Arial" w:cs="Arial"/>
          <w:b/>
        </w:rPr>
        <w:t xml:space="preserve">PRESENTATION </w:t>
      </w:r>
      <w:r w:rsidR="001D0747">
        <w:rPr>
          <w:rFonts w:ascii="Arial" w:hAnsi="Arial" w:cs="Arial"/>
          <w:b/>
        </w:rPr>
        <w:t xml:space="preserve">AND PLANNING APPLICATION </w:t>
      </w:r>
    </w:p>
    <w:p w14:paraId="5F97B11F" w14:textId="09AEB34F" w:rsidR="001D0747" w:rsidRPr="001D0747" w:rsidRDefault="001D0747" w:rsidP="00ED240A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Cs/>
        </w:rPr>
      </w:pPr>
      <w:r w:rsidRPr="001D0747">
        <w:rPr>
          <w:rFonts w:ascii="Arial" w:hAnsi="Arial" w:cs="Arial"/>
          <w:bCs/>
        </w:rPr>
        <w:t>Council agreed the format of the leaflet to be issued to each household</w:t>
      </w:r>
      <w:r w:rsidR="00ED240A">
        <w:rPr>
          <w:rFonts w:ascii="Arial" w:hAnsi="Arial" w:cs="Arial"/>
          <w:bCs/>
        </w:rPr>
        <w:t xml:space="preserve"> and the allocation of volunteers to distribute them. </w:t>
      </w:r>
    </w:p>
    <w:bookmarkEnd w:id="3"/>
    <w:p w14:paraId="67BBD655" w14:textId="40C8F340" w:rsidR="001662C9" w:rsidRPr="001662C9" w:rsidRDefault="009C52D9" w:rsidP="0010155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2</w:t>
      </w:r>
      <w:r w:rsidR="003E7C94">
        <w:rPr>
          <w:rFonts w:ascii="Arial" w:hAnsi="Arial" w:cs="Arial"/>
          <w:b/>
        </w:rPr>
        <w:t>6</w:t>
      </w:r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1D0747">
        <w:rPr>
          <w:rFonts w:ascii="Arial" w:hAnsi="Arial" w:cs="Arial"/>
          <w:b/>
        </w:rPr>
        <w:t xml:space="preserve">MEETING CLOSED AT 2135 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7477" w14:textId="77777777" w:rsidR="00774F66" w:rsidRDefault="00774F66" w:rsidP="00922866">
      <w:pPr>
        <w:spacing w:after="0" w:line="240" w:lineRule="auto"/>
      </w:pPr>
      <w:r>
        <w:separator/>
      </w:r>
    </w:p>
  </w:endnote>
  <w:endnote w:type="continuationSeparator" w:id="0">
    <w:p w14:paraId="350CB2F9" w14:textId="77777777" w:rsidR="00774F66" w:rsidRDefault="00774F66" w:rsidP="0092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380224"/>
      <w:docPartObj>
        <w:docPartGallery w:val="Page Numbers (Bottom of Page)"/>
        <w:docPartUnique/>
      </w:docPartObj>
    </w:sdtPr>
    <w:sdtContent>
      <w:p w14:paraId="342A4317" w14:textId="7E780328" w:rsidR="00922866" w:rsidRDefault="009228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97A01" w14:textId="77777777" w:rsidR="00922866" w:rsidRDefault="00922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0060" w14:textId="77777777" w:rsidR="00774F66" w:rsidRDefault="00774F66" w:rsidP="00922866">
      <w:pPr>
        <w:spacing w:after="0" w:line="240" w:lineRule="auto"/>
      </w:pPr>
      <w:r>
        <w:separator/>
      </w:r>
    </w:p>
  </w:footnote>
  <w:footnote w:type="continuationSeparator" w:id="0">
    <w:p w14:paraId="4122293F" w14:textId="77777777" w:rsidR="00774F66" w:rsidRDefault="00774F66" w:rsidP="00922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07C2"/>
    <w:rsid w:val="00006D8A"/>
    <w:rsid w:val="00007B71"/>
    <w:rsid w:val="00011DBB"/>
    <w:rsid w:val="000149EC"/>
    <w:rsid w:val="00014C7D"/>
    <w:rsid w:val="000212DB"/>
    <w:rsid w:val="0002306C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4BE6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5422"/>
    <w:rsid w:val="000E62C0"/>
    <w:rsid w:val="000E64FF"/>
    <w:rsid w:val="000F2C5E"/>
    <w:rsid w:val="000F2E9D"/>
    <w:rsid w:val="000F3E08"/>
    <w:rsid w:val="000F58AD"/>
    <w:rsid w:val="00101558"/>
    <w:rsid w:val="00101715"/>
    <w:rsid w:val="00101CA1"/>
    <w:rsid w:val="001029F7"/>
    <w:rsid w:val="00104D0F"/>
    <w:rsid w:val="0010724A"/>
    <w:rsid w:val="00110FB8"/>
    <w:rsid w:val="0012265A"/>
    <w:rsid w:val="0012426D"/>
    <w:rsid w:val="0012629B"/>
    <w:rsid w:val="00127CFC"/>
    <w:rsid w:val="00130466"/>
    <w:rsid w:val="00131793"/>
    <w:rsid w:val="00135136"/>
    <w:rsid w:val="00135615"/>
    <w:rsid w:val="0013674D"/>
    <w:rsid w:val="001400E1"/>
    <w:rsid w:val="00141B07"/>
    <w:rsid w:val="0014504B"/>
    <w:rsid w:val="001452A3"/>
    <w:rsid w:val="00147486"/>
    <w:rsid w:val="00147950"/>
    <w:rsid w:val="001525F7"/>
    <w:rsid w:val="00156CCF"/>
    <w:rsid w:val="0016097B"/>
    <w:rsid w:val="00164783"/>
    <w:rsid w:val="001662C9"/>
    <w:rsid w:val="00166C0A"/>
    <w:rsid w:val="00170E3B"/>
    <w:rsid w:val="00172788"/>
    <w:rsid w:val="00173147"/>
    <w:rsid w:val="00176012"/>
    <w:rsid w:val="00180FAE"/>
    <w:rsid w:val="00196481"/>
    <w:rsid w:val="00196A56"/>
    <w:rsid w:val="001A1C04"/>
    <w:rsid w:val="001A28A6"/>
    <w:rsid w:val="001A3B27"/>
    <w:rsid w:val="001A409C"/>
    <w:rsid w:val="001A4A7A"/>
    <w:rsid w:val="001B4F17"/>
    <w:rsid w:val="001B5992"/>
    <w:rsid w:val="001B6822"/>
    <w:rsid w:val="001C5A4F"/>
    <w:rsid w:val="001D0747"/>
    <w:rsid w:val="001D42C0"/>
    <w:rsid w:val="001D5948"/>
    <w:rsid w:val="001E0091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48E7"/>
    <w:rsid w:val="002A1875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0129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10"/>
    <w:rsid w:val="003711FD"/>
    <w:rsid w:val="003721A7"/>
    <w:rsid w:val="003741EA"/>
    <w:rsid w:val="003751BC"/>
    <w:rsid w:val="00375632"/>
    <w:rsid w:val="003800EB"/>
    <w:rsid w:val="0038046A"/>
    <w:rsid w:val="0038206F"/>
    <w:rsid w:val="00386422"/>
    <w:rsid w:val="003866BC"/>
    <w:rsid w:val="00387979"/>
    <w:rsid w:val="003910E9"/>
    <w:rsid w:val="003A1A38"/>
    <w:rsid w:val="003A34FD"/>
    <w:rsid w:val="003A618D"/>
    <w:rsid w:val="003A6CA2"/>
    <w:rsid w:val="003A7F2A"/>
    <w:rsid w:val="003B2790"/>
    <w:rsid w:val="003B7086"/>
    <w:rsid w:val="003C1AAD"/>
    <w:rsid w:val="003C2D26"/>
    <w:rsid w:val="003C6E48"/>
    <w:rsid w:val="003D1FFF"/>
    <w:rsid w:val="003D50C8"/>
    <w:rsid w:val="003E2397"/>
    <w:rsid w:val="003E2B66"/>
    <w:rsid w:val="003E7ADC"/>
    <w:rsid w:val="003E7C94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5B57"/>
    <w:rsid w:val="00437A0A"/>
    <w:rsid w:val="004410F1"/>
    <w:rsid w:val="004435BF"/>
    <w:rsid w:val="004453AE"/>
    <w:rsid w:val="0044616B"/>
    <w:rsid w:val="00446377"/>
    <w:rsid w:val="004507A5"/>
    <w:rsid w:val="004521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CFA"/>
    <w:rsid w:val="00514E31"/>
    <w:rsid w:val="00517277"/>
    <w:rsid w:val="00523B8E"/>
    <w:rsid w:val="00525776"/>
    <w:rsid w:val="00525ABF"/>
    <w:rsid w:val="00527BC4"/>
    <w:rsid w:val="00530668"/>
    <w:rsid w:val="0053128A"/>
    <w:rsid w:val="00545831"/>
    <w:rsid w:val="00546181"/>
    <w:rsid w:val="005461DE"/>
    <w:rsid w:val="005501CF"/>
    <w:rsid w:val="005512A3"/>
    <w:rsid w:val="005630D3"/>
    <w:rsid w:val="00563111"/>
    <w:rsid w:val="005675C2"/>
    <w:rsid w:val="00574543"/>
    <w:rsid w:val="0057634A"/>
    <w:rsid w:val="00577379"/>
    <w:rsid w:val="00581672"/>
    <w:rsid w:val="0058597A"/>
    <w:rsid w:val="00585B05"/>
    <w:rsid w:val="00590072"/>
    <w:rsid w:val="00590C80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217D"/>
    <w:rsid w:val="006C74D1"/>
    <w:rsid w:val="006C7500"/>
    <w:rsid w:val="006D7F18"/>
    <w:rsid w:val="006E1B50"/>
    <w:rsid w:val="006E2ACF"/>
    <w:rsid w:val="006E64F3"/>
    <w:rsid w:val="006E7921"/>
    <w:rsid w:val="006F0F24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277C5"/>
    <w:rsid w:val="00731ACA"/>
    <w:rsid w:val="00737503"/>
    <w:rsid w:val="00741080"/>
    <w:rsid w:val="00746C37"/>
    <w:rsid w:val="0075138E"/>
    <w:rsid w:val="0075706E"/>
    <w:rsid w:val="0076039B"/>
    <w:rsid w:val="00771D1C"/>
    <w:rsid w:val="00774CFB"/>
    <w:rsid w:val="00774F66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93037"/>
    <w:rsid w:val="00893CAC"/>
    <w:rsid w:val="008A19B6"/>
    <w:rsid w:val="008A2CDC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E7EEE"/>
    <w:rsid w:val="008F3295"/>
    <w:rsid w:val="008F5908"/>
    <w:rsid w:val="009071A8"/>
    <w:rsid w:val="00912960"/>
    <w:rsid w:val="00920F37"/>
    <w:rsid w:val="00922866"/>
    <w:rsid w:val="0093152D"/>
    <w:rsid w:val="00934C43"/>
    <w:rsid w:val="00936732"/>
    <w:rsid w:val="00940A6E"/>
    <w:rsid w:val="00943783"/>
    <w:rsid w:val="00943B14"/>
    <w:rsid w:val="00956AC7"/>
    <w:rsid w:val="00960384"/>
    <w:rsid w:val="00962166"/>
    <w:rsid w:val="0096352B"/>
    <w:rsid w:val="00965FB6"/>
    <w:rsid w:val="00966E95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2D9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390D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5AEE"/>
    <w:rsid w:val="00A6743A"/>
    <w:rsid w:val="00A75237"/>
    <w:rsid w:val="00A76A5E"/>
    <w:rsid w:val="00A8181F"/>
    <w:rsid w:val="00A829A7"/>
    <w:rsid w:val="00A83467"/>
    <w:rsid w:val="00A92071"/>
    <w:rsid w:val="00A96459"/>
    <w:rsid w:val="00AA2BB2"/>
    <w:rsid w:val="00AA3014"/>
    <w:rsid w:val="00AA3F02"/>
    <w:rsid w:val="00AA5407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E182D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098"/>
    <w:rsid w:val="00B77E53"/>
    <w:rsid w:val="00B80AE5"/>
    <w:rsid w:val="00B84467"/>
    <w:rsid w:val="00B85512"/>
    <w:rsid w:val="00B96AB8"/>
    <w:rsid w:val="00BA03D6"/>
    <w:rsid w:val="00BB2D4C"/>
    <w:rsid w:val="00BB3052"/>
    <w:rsid w:val="00BC0D13"/>
    <w:rsid w:val="00BC0D75"/>
    <w:rsid w:val="00BC2D90"/>
    <w:rsid w:val="00BC347C"/>
    <w:rsid w:val="00BC40BF"/>
    <w:rsid w:val="00BC6457"/>
    <w:rsid w:val="00BC75AF"/>
    <w:rsid w:val="00BC79BE"/>
    <w:rsid w:val="00BD0C8F"/>
    <w:rsid w:val="00BD19AB"/>
    <w:rsid w:val="00BD3849"/>
    <w:rsid w:val="00BD65D4"/>
    <w:rsid w:val="00BE4109"/>
    <w:rsid w:val="00BE5A78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40D0"/>
    <w:rsid w:val="00C260A3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7C8A"/>
    <w:rsid w:val="00C90EC0"/>
    <w:rsid w:val="00C91CB9"/>
    <w:rsid w:val="00C92207"/>
    <w:rsid w:val="00C970E2"/>
    <w:rsid w:val="00CA0830"/>
    <w:rsid w:val="00CA15A5"/>
    <w:rsid w:val="00CA37D9"/>
    <w:rsid w:val="00CA4441"/>
    <w:rsid w:val="00CA6E1E"/>
    <w:rsid w:val="00CB22C9"/>
    <w:rsid w:val="00CB32CC"/>
    <w:rsid w:val="00CB4283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3F80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4BDA"/>
    <w:rsid w:val="00D569C2"/>
    <w:rsid w:val="00D56E12"/>
    <w:rsid w:val="00D57E9A"/>
    <w:rsid w:val="00D60A09"/>
    <w:rsid w:val="00D611D0"/>
    <w:rsid w:val="00D63307"/>
    <w:rsid w:val="00D66298"/>
    <w:rsid w:val="00D70C2B"/>
    <w:rsid w:val="00D76641"/>
    <w:rsid w:val="00D769FF"/>
    <w:rsid w:val="00D80CBA"/>
    <w:rsid w:val="00D81C48"/>
    <w:rsid w:val="00D864E4"/>
    <w:rsid w:val="00D86A63"/>
    <w:rsid w:val="00D90B5C"/>
    <w:rsid w:val="00D951FC"/>
    <w:rsid w:val="00DA58A6"/>
    <w:rsid w:val="00DA5BBD"/>
    <w:rsid w:val="00DB29C1"/>
    <w:rsid w:val="00DB4041"/>
    <w:rsid w:val="00DB656E"/>
    <w:rsid w:val="00DC1D89"/>
    <w:rsid w:val="00DD1E47"/>
    <w:rsid w:val="00DD278B"/>
    <w:rsid w:val="00DD43A3"/>
    <w:rsid w:val="00DD5AD8"/>
    <w:rsid w:val="00DE2984"/>
    <w:rsid w:val="00DE3DAB"/>
    <w:rsid w:val="00DE778F"/>
    <w:rsid w:val="00E00AF5"/>
    <w:rsid w:val="00E06037"/>
    <w:rsid w:val="00E07E9A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66F01"/>
    <w:rsid w:val="00E70AAC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240A"/>
    <w:rsid w:val="00ED5991"/>
    <w:rsid w:val="00ED680F"/>
    <w:rsid w:val="00EE0968"/>
    <w:rsid w:val="00EE5C62"/>
    <w:rsid w:val="00F00183"/>
    <w:rsid w:val="00F07080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257A"/>
    <w:rsid w:val="00F7690B"/>
    <w:rsid w:val="00F8125B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43D4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4C9D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2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866"/>
  </w:style>
  <w:style w:type="paragraph" w:styleId="Footer">
    <w:name w:val="footer"/>
    <w:basedOn w:val="Normal"/>
    <w:link w:val="FooterChar"/>
    <w:uiPriority w:val="99"/>
    <w:unhideWhenUsed/>
    <w:rsid w:val="00922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9</cp:revision>
  <cp:lastPrinted>2025-07-14T11:34:00Z</cp:lastPrinted>
  <dcterms:created xsi:type="dcterms:W3CDTF">2025-07-04T07:09:00Z</dcterms:created>
  <dcterms:modified xsi:type="dcterms:W3CDTF">2025-07-14T17:37:00Z</dcterms:modified>
</cp:coreProperties>
</file>